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ADCD70" w14:textId="77777777" w:rsidR="00A03901" w:rsidRPr="00A6537D" w:rsidRDefault="00A03901" w:rsidP="00A03901">
      <w:pPr>
        <w:jc w:val="both"/>
        <w:rPr>
          <w:rFonts w:ascii="Arial" w:hAnsi="Arial" w:cs="Arial"/>
          <w:b/>
          <w:bCs/>
          <w:sz w:val="36"/>
          <w:szCs w:val="36"/>
        </w:rPr>
      </w:pPr>
    </w:p>
    <w:p w14:paraId="4C649AB9" w14:textId="77777777" w:rsidR="0028247A" w:rsidRPr="0028247A" w:rsidRDefault="0028247A" w:rsidP="00911C72">
      <w:pPr>
        <w:jc w:val="both"/>
        <w:rPr>
          <w:rFonts w:ascii="Arial" w:hAnsi="Arial" w:cs="Arial"/>
          <w:b/>
          <w:bCs/>
          <w:sz w:val="36"/>
          <w:szCs w:val="36"/>
        </w:rPr>
      </w:pPr>
      <w:r w:rsidRPr="0028247A">
        <w:rPr>
          <w:rFonts w:ascii="Arial" w:hAnsi="Arial" w:cs="Arial"/>
          <w:b/>
          <w:bCs/>
          <w:sz w:val="36"/>
          <w:szCs w:val="36"/>
        </w:rPr>
        <w:t>BIT MILANO: UNA FINESTRA SUL 2024</w:t>
      </w:r>
    </w:p>
    <w:p w14:paraId="0DE6275A" w14:textId="4A908C9D" w:rsidR="006C14C7" w:rsidRPr="0028247A" w:rsidRDefault="0028247A" w:rsidP="00911C72">
      <w:pPr>
        <w:jc w:val="both"/>
        <w:rPr>
          <w:rFonts w:ascii="Arial" w:hAnsi="Arial" w:cs="Arial"/>
          <w:b/>
          <w:bCs/>
          <w:sz w:val="36"/>
          <w:szCs w:val="36"/>
        </w:rPr>
      </w:pPr>
      <w:r w:rsidRPr="0028247A">
        <w:rPr>
          <w:rFonts w:ascii="Arial" w:hAnsi="Arial" w:cs="Arial"/>
          <w:b/>
          <w:bCs/>
          <w:sz w:val="36"/>
          <w:szCs w:val="36"/>
        </w:rPr>
        <w:t>TRA NUOVI TREND E INNOVAZIONE</w:t>
      </w:r>
    </w:p>
    <w:p w14:paraId="1542A641" w14:textId="77777777" w:rsidR="0028247A" w:rsidRPr="002C4AD2" w:rsidRDefault="0028247A" w:rsidP="00911C72">
      <w:pPr>
        <w:jc w:val="both"/>
        <w:rPr>
          <w:rFonts w:ascii="Arial" w:hAnsi="Arial" w:cs="Arial"/>
          <w:b/>
          <w:bCs/>
          <w:sz w:val="28"/>
          <w:szCs w:val="28"/>
        </w:rPr>
      </w:pPr>
    </w:p>
    <w:p w14:paraId="488C3231" w14:textId="5720D143" w:rsidR="00911C72" w:rsidRPr="00E9025E" w:rsidRDefault="00911C72" w:rsidP="00E9025E">
      <w:pPr>
        <w:pStyle w:val="Paragrafoelenco"/>
        <w:numPr>
          <w:ilvl w:val="0"/>
          <w:numId w:val="9"/>
        </w:numPr>
        <w:ind w:left="2835"/>
        <w:jc w:val="both"/>
        <w:rPr>
          <w:rFonts w:ascii="Arial" w:hAnsi="Arial" w:cs="Arial"/>
          <w:i/>
          <w:iCs/>
          <w:sz w:val="22"/>
          <w:szCs w:val="22"/>
        </w:rPr>
      </w:pPr>
      <w:r w:rsidRPr="00E9025E">
        <w:rPr>
          <w:rFonts w:ascii="Arial" w:hAnsi="Arial" w:cs="Arial"/>
          <w:i/>
          <w:iCs/>
          <w:sz w:val="22"/>
          <w:szCs w:val="22"/>
        </w:rPr>
        <w:t>In un contesto internazionale di crescita, il mercato turistico italiano è ben posizionato, con 118,2 milioni di arrivi e 397,5 milioni di presenze nei primi 11 mesi del 2023 (ISTAT)</w:t>
      </w:r>
    </w:p>
    <w:p w14:paraId="6E1937AB" w14:textId="08E46E70" w:rsidR="00911C72" w:rsidRPr="00E9025E" w:rsidRDefault="00911C72" w:rsidP="00E9025E">
      <w:pPr>
        <w:pStyle w:val="Paragrafoelenco"/>
        <w:numPr>
          <w:ilvl w:val="0"/>
          <w:numId w:val="9"/>
        </w:numPr>
        <w:ind w:left="2835"/>
        <w:jc w:val="both"/>
        <w:rPr>
          <w:rFonts w:ascii="Arial" w:hAnsi="Arial" w:cs="Arial"/>
          <w:i/>
          <w:iCs/>
          <w:sz w:val="22"/>
          <w:szCs w:val="22"/>
        </w:rPr>
      </w:pPr>
      <w:r w:rsidRPr="00E9025E">
        <w:rPr>
          <w:rFonts w:ascii="Arial" w:hAnsi="Arial" w:cs="Arial"/>
          <w:i/>
          <w:iCs/>
          <w:sz w:val="22"/>
          <w:szCs w:val="22"/>
        </w:rPr>
        <w:t xml:space="preserve">In Italia crescono i volumi di redditività </w:t>
      </w:r>
      <w:r w:rsidR="002C4AD2" w:rsidRPr="00E9025E">
        <w:rPr>
          <w:rFonts w:ascii="Arial" w:hAnsi="Arial" w:cs="Arial"/>
          <w:i/>
          <w:iCs/>
          <w:sz w:val="22"/>
          <w:szCs w:val="22"/>
        </w:rPr>
        <w:t>nella</w:t>
      </w:r>
      <w:r w:rsidRPr="00E9025E">
        <w:rPr>
          <w:rFonts w:ascii="Arial" w:hAnsi="Arial" w:cs="Arial"/>
          <w:i/>
          <w:iCs/>
          <w:sz w:val="22"/>
          <w:szCs w:val="22"/>
        </w:rPr>
        <w:t xml:space="preserve"> ricettività, con un </w:t>
      </w:r>
      <w:proofErr w:type="spellStart"/>
      <w:r w:rsidRPr="00E9025E">
        <w:rPr>
          <w:rFonts w:ascii="Arial" w:hAnsi="Arial" w:cs="Arial"/>
          <w:i/>
          <w:iCs/>
          <w:sz w:val="22"/>
          <w:szCs w:val="22"/>
        </w:rPr>
        <w:t>RevPAR</w:t>
      </w:r>
      <w:proofErr w:type="spellEnd"/>
      <w:r w:rsidRPr="00E9025E">
        <w:rPr>
          <w:rFonts w:ascii="Arial" w:hAnsi="Arial" w:cs="Arial"/>
          <w:i/>
          <w:iCs/>
          <w:sz w:val="22"/>
          <w:szCs w:val="22"/>
        </w:rPr>
        <w:t xml:space="preserve"> d</w:t>
      </w:r>
      <w:r w:rsidR="00530658" w:rsidRPr="00E9025E">
        <w:rPr>
          <w:rFonts w:ascii="Arial" w:hAnsi="Arial" w:cs="Arial"/>
          <w:i/>
          <w:iCs/>
          <w:sz w:val="22"/>
          <w:szCs w:val="22"/>
        </w:rPr>
        <w:t>el</w:t>
      </w:r>
      <w:r w:rsidRPr="00E9025E">
        <w:rPr>
          <w:rFonts w:ascii="Arial" w:hAnsi="Arial" w:cs="Arial"/>
          <w:i/>
          <w:iCs/>
          <w:sz w:val="22"/>
          <w:szCs w:val="22"/>
        </w:rPr>
        <w:t xml:space="preserve"> +20% rispetto al 2022, e</w:t>
      </w:r>
      <w:r w:rsidR="002C4AD2" w:rsidRPr="00E9025E">
        <w:rPr>
          <w:rFonts w:ascii="Arial" w:hAnsi="Arial" w:cs="Arial"/>
          <w:i/>
          <w:iCs/>
          <w:sz w:val="22"/>
          <w:szCs w:val="22"/>
        </w:rPr>
        <w:t xml:space="preserve"> nel</w:t>
      </w:r>
      <w:r w:rsidRPr="00E9025E">
        <w:rPr>
          <w:rFonts w:ascii="Arial" w:hAnsi="Arial" w:cs="Arial"/>
          <w:i/>
          <w:iCs/>
          <w:sz w:val="22"/>
          <w:szCs w:val="22"/>
        </w:rPr>
        <w:t xml:space="preserve"> turismo organizzato, con</w:t>
      </w:r>
      <w:r w:rsidR="00530658" w:rsidRPr="00E9025E">
        <w:rPr>
          <w:rFonts w:ascii="Arial" w:hAnsi="Arial" w:cs="Arial"/>
          <w:i/>
          <w:iCs/>
          <w:sz w:val="22"/>
          <w:szCs w:val="22"/>
        </w:rPr>
        <w:t xml:space="preserve"> un</w:t>
      </w:r>
      <w:r w:rsidRPr="00E9025E">
        <w:rPr>
          <w:rFonts w:ascii="Arial" w:hAnsi="Arial" w:cs="Arial"/>
          <w:i/>
          <w:iCs/>
          <w:sz w:val="22"/>
          <w:szCs w:val="22"/>
        </w:rPr>
        <w:t xml:space="preserve"> fatturato stimato di circa 6,5 miliardi di euro</w:t>
      </w:r>
      <w:r w:rsidR="00530658" w:rsidRPr="00E9025E">
        <w:rPr>
          <w:rFonts w:ascii="Arial" w:hAnsi="Arial" w:cs="Arial"/>
          <w:i/>
          <w:iCs/>
          <w:sz w:val="22"/>
          <w:szCs w:val="22"/>
        </w:rPr>
        <w:t xml:space="preserve"> (+40% su 2022)</w:t>
      </w:r>
    </w:p>
    <w:p w14:paraId="795A8C8C" w14:textId="64E258B9" w:rsidR="00911C72" w:rsidRPr="00E9025E" w:rsidRDefault="00911C72" w:rsidP="00E9025E">
      <w:pPr>
        <w:pStyle w:val="Paragrafoelenco"/>
        <w:numPr>
          <w:ilvl w:val="0"/>
          <w:numId w:val="9"/>
        </w:numPr>
        <w:ind w:left="2835"/>
        <w:jc w:val="both"/>
        <w:rPr>
          <w:rFonts w:ascii="Arial" w:hAnsi="Arial" w:cs="Arial"/>
          <w:i/>
          <w:iCs/>
          <w:sz w:val="22"/>
          <w:szCs w:val="22"/>
        </w:rPr>
      </w:pPr>
      <w:r w:rsidRPr="00E9025E">
        <w:rPr>
          <w:rFonts w:ascii="Arial" w:hAnsi="Arial" w:cs="Arial"/>
          <w:i/>
          <w:iCs/>
          <w:sz w:val="22"/>
          <w:szCs w:val="22"/>
        </w:rPr>
        <w:t>La personalizzazione</w:t>
      </w:r>
      <w:r w:rsidR="002C4AD2" w:rsidRPr="00E9025E">
        <w:rPr>
          <w:rFonts w:ascii="Arial" w:hAnsi="Arial" w:cs="Arial"/>
          <w:i/>
          <w:iCs/>
          <w:sz w:val="22"/>
          <w:szCs w:val="22"/>
        </w:rPr>
        <w:t xml:space="preserve"> diventa</w:t>
      </w:r>
      <w:r w:rsidRPr="00E9025E">
        <w:rPr>
          <w:rFonts w:ascii="Arial" w:hAnsi="Arial" w:cs="Arial"/>
          <w:i/>
          <w:iCs/>
          <w:sz w:val="22"/>
          <w:szCs w:val="22"/>
        </w:rPr>
        <w:t xml:space="preserve"> catalizzatore. Cresce la preferenza per esperienze “di nicchia” in linea con i propri valori ed esigenze; turismo outdoor, wellness ed esperienziale </w:t>
      </w:r>
      <w:r w:rsidR="002C4AD2" w:rsidRPr="00E9025E">
        <w:rPr>
          <w:rFonts w:ascii="Arial" w:hAnsi="Arial" w:cs="Arial"/>
          <w:i/>
          <w:iCs/>
          <w:sz w:val="22"/>
          <w:szCs w:val="22"/>
        </w:rPr>
        <w:t>sono prediletti.</w:t>
      </w:r>
    </w:p>
    <w:p w14:paraId="5A19711D" w14:textId="77777777" w:rsidR="00911C72" w:rsidRPr="00911C72" w:rsidRDefault="00911C72" w:rsidP="00911C72">
      <w:pPr>
        <w:pStyle w:val="Paragrafoelenco"/>
        <w:jc w:val="both"/>
        <w:rPr>
          <w:rFonts w:ascii="Arial" w:hAnsi="Arial" w:cs="Arial"/>
          <w:i/>
          <w:iCs/>
          <w:highlight w:val="yellow"/>
        </w:rPr>
      </w:pPr>
    </w:p>
    <w:p w14:paraId="713B93D9" w14:textId="71C8E57F" w:rsidR="001C5D77" w:rsidRDefault="00BB1946" w:rsidP="001C5D77">
      <w:pPr>
        <w:jc w:val="both"/>
        <w:rPr>
          <w:rFonts w:ascii="Arial" w:hAnsi="Arial" w:cs="Arial"/>
          <w:sz w:val="22"/>
          <w:szCs w:val="22"/>
        </w:rPr>
      </w:pPr>
      <w:r w:rsidRPr="00C00728">
        <w:rPr>
          <w:rFonts w:ascii="Arial" w:hAnsi="Arial" w:cs="Arial"/>
          <w:i/>
          <w:iCs/>
          <w:sz w:val="22"/>
          <w:szCs w:val="22"/>
        </w:rPr>
        <w:t xml:space="preserve">Milano, </w:t>
      </w:r>
      <w:r w:rsidR="006E5E0C">
        <w:rPr>
          <w:rFonts w:ascii="Arial" w:hAnsi="Arial" w:cs="Arial"/>
          <w:i/>
          <w:iCs/>
          <w:sz w:val="22"/>
          <w:szCs w:val="22"/>
        </w:rPr>
        <w:t>1</w:t>
      </w:r>
      <w:r w:rsidR="007D7B45">
        <w:rPr>
          <w:rFonts w:ascii="Arial" w:hAnsi="Arial" w:cs="Arial"/>
          <w:i/>
          <w:iCs/>
          <w:sz w:val="22"/>
          <w:szCs w:val="22"/>
        </w:rPr>
        <w:t xml:space="preserve"> </w:t>
      </w:r>
      <w:r w:rsidR="006E5E0C">
        <w:rPr>
          <w:rFonts w:ascii="Arial" w:hAnsi="Arial" w:cs="Arial"/>
          <w:i/>
          <w:iCs/>
          <w:sz w:val="22"/>
          <w:szCs w:val="22"/>
        </w:rPr>
        <w:t>febbraio</w:t>
      </w:r>
      <w:r w:rsidR="00081D59" w:rsidRPr="00C00728">
        <w:rPr>
          <w:rFonts w:ascii="Arial" w:hAnsi="Arial" w:cs="Arial"/>
          <w:i/>
          <w:iCs/>
          <w:sz w:val="22"/>
          <w:szCs w:val="22"/>
        </w:rPr>
        <w:t xml:space="preserve"> </w:t>
      </w:r>
      <w:r w:rsidRPr="00C00728">
        <w:rPr>
          <w:rFonts w:ascii="Arial" w:hAnsi="Arial" w:cs="Arial"/>
          <w:i/>
          <w:iCs/>
          <w:sz w:val="22"/>
          <w:szCs w:val="22"/>
        </w:rPr>
        <w:t>202</w:t>
      </w:r>
      <w:r w:rsidR="007D7B45">
        <w:rPr>
          <w:rFonts w:ascii="Arial" w:hAnsi="Arial" w:cs="Arial"/>
          <w:i/>
          <w:iCs/>
          <w:sz w:val="22"/>
          <w:szCs w:val="22"/>
        </w:rPr>
        <w:t>4</w:t>
      </w:r>
      <w:r w:rsidRPr="00C00728">
        <w:rPr>
          <w:rFonts w:ascii="Arial" w:hAnsi="Arial" w:cs="Arial"/>
          <w:sz w:val="22"/>
          <w:szCs w:val="22"/>
        </w:rPr>
        <w:t xml:space="preserve"> –</w:t>
      </w:r>
      <w:r w:rsidR="001C5D77" w:rsidRPr="001C5D77">
        <w:t xml:space="preserve"> </w:t>
      </w:r>
      <w:r w:rsidR="001C5D77" w:rsidRPr="001C5D77">
        <w:rPr>
          <w:rFonts w:ascii="Arial" w:hAnsi="Arial" w:cs="Arial"/>
          <w:b/>
          <w:bCs/>
          <w:sz w:val="22"/>
          <w:szCs w:val="22"/>
        </w:rPr>
        <w:t xml:space="preserve">E’ tutto pronto per </w:t>
      </w:r>
      <w:hyperlink r:id="rId11" w:history="1">
        <w:r w:rsidR="001C5D77" w:rsidRPr="006C14C7">
          <w:rPr>
            <w:rStyle w:val="Collegamentoipertestuale"/>
            <w:rFonts w:ascii="Arial" w:hAnsi="Arial" w:cs="Arial"/>
            <w:b/>
            <w:bCs/>
            <w:sz w:val="22"/>
            <w:szCs w:val="22"/>
          </w:rPr>
          <w:t>BIT 2024</w:t>
        </w:r>
      </w:hyperlink>
      <w:r w:rsidR="001C5D77" w:rsidRPr="001C5D77">
        <w:rPr>
          <w:rFonts w:ascii="Arial" w:hAnsi="Arial" w:cs="Arial"/>
          <w:sz w:val="22"/>
          <w:szCs w:val="22"/>
        </w:rPr>
        <w:t xml:space="preserve">, che, da </w:t>
      </w:r>
      <w:r w:rsidR="001C5D77" w:rsidRPr="001C5D77">
        <w:rPr>
          <w:rFonts w:ascii="Arial" w:hAnsi="Arial" w:cs="Arial"/>
          <w:b/>
          <w:bCs/>
          <w:sz w:val="22"/>
          <w:szCs w:val="22"/>
        </w:rPr>
        <w:t>domenica 4 a martedì 6 febbraio</w:t>
      </w:r>
      <w:r w:rsidR="001C5D77" w:rsidRPr="001C5D77">
        <w:rPr>
          <w:rFonts w:ascii="Arial" w:hAnsi="Arial" w:cs="Arial"/>
          <w:sz w:val="22"/>
          <w:szCs w:val="22"/>
        </w:rPr>
        <w:t>, accoglie all’</w:t>
      </w:r>
      <w:r w:rsidR="001C5D77" w:rsidRPr="001C5D77">
        <w:rPr>
          <w:rFonts w:ascii="Arial" w:hAnsi="Arial" w:cs="Arial"/>
          <w:b/>
          <w:bCs/>
          <w:sz w:val="22"/>
          <w:szCs w:val="22"/>
        </w:rPr>
        <w:t xml:space="preserve">Allianz MiCo di Milano </w:t>
      </w:r>
      <w:r w:rsidR="001C5D77" w:rsidRPr="001C5D77">
        <w:rPr>
          <w:rFonts w:ascii="Arial" w:hAnsi="Arial" w:cs="Arial"/>
          <w:sz w:val="22"/>
          <w:szCs w:val="22"/>
        </w:rPr>
        <w:t xml:space="preserve">viaggiatori e operatori della Travel Industry di tutto il mondo, per accendere i riflettori sulle </w:t>
      </w:r>
      <w:r w:rsidR="001C5D77" w:rsidRPr="001C5D77">
        <w:rPr>
          <w:rFonts w:ascii="Arial" w:hAnsi="Arial" w:cs="Arial"/>
          <w:b/>
          <w:bCs/>
          <w:sz w:val="22"/>
          <w:szCs w:val="22"/>
        </w:rPr>
        <w:t>novità del settore</w:t>
      </w:r>
      <w:r w:rsidR="001C5D77" w:rsidRPr="001C5D77">
        <w:rPr>
          <w:rFonts w:ascii="Arial" w:hAnsi="Arial" w:cs="Arial"/>
          <w:sz w:val="22"/>
          <w:szCs w:val="22"/>
        </w:rPr>
        <w:t xml:space="preserve"> a livello globale ed offrire una </w:t>
      </w:r>
      <w:r w:rsidR="001C5D77" w:rsidRPr="001C5D77">
        <w:rPr>
          <w:rFonts w:ascii="Arial" w:hAnsi="Arial" w:cs="Arial"/>
          <w:b/>
          <w:bCs/>
          <w:sz w:val="22"/>
          <w:szCs w:val="22"/>
        </w:rPr>
        <w:t xml:space="preserve">piattaforma unica di promozione del prodotto </w:t>
      </w:r>
      <w:r w:rsidR="00530658">
        <w:rPr>
          <w:rFonts w:ascii="Arial" w:hAnsi="Arial" w:cs="Arial"/>
          <w:b/>
          <w:bCs/>
          <w:sz w:val="22"/>
          <w:szCs w:val="22"/>
        </w:rPr>
        <w:t>turistico internazionale</w:t>
      </w:r>
      <w:r w:rsidR="001C5D77" w:rsidRPr="001C5D77">
        <w:rPr>
          <w:rFonts w:ascii="Arial" w:hAnsi="Arial" w:cs="Arial"/>
          <w:sz w:val="22"/>
          <w:szCs w:val="22"/>
        </w:rPr>
        <w:t>.</w:t>
      </w:r>
    </w:p>
    <w:p w14:paraId="62E70A68" w14:textId="77777777" w:rsidR="001C5D77" w:rsidRPr="001C5D77" w:rsidRDefault="001C5D77" w:rsidP="001C5D77">
      <w:pPr>
        <w:jc w:val="both"/>
        <w:rPr>
          <w:rFonts w:ascii="Arial" w:hAnsi="Arial" w:cs="Arial"/>
          <w:sz w:val="22"/>
          <w:szCs w:val="22"/>
        </w:rPr>
      </w:pPr>
    </w:p>
    <w:p w14:paraId="15A3D2B6" w14:textId="172E670E" w:rsidR="001C5D77" w:rsidRDefault="001C5D77" w:rsidP="001C5D77">
      <w:pPr>
        <w:jc w:val="both"/>
        <w:rPr>
          <w:rFonts w:ascii="Arial" w:hAnsi="Arial" w:cs="Arial"/>
          <w:sz w:val="22"/>
          <w:szCs w:val="22"/>
        </w:rPr>
      </w:pPr>
      <w:r w:rsidRPr="001C5D77">
        <w:rPr>
          <w:rFonts w:ascii="Arial" w:hAnsi="Arial" w:cs="Arial"/>
          <w:sz w:val="22"/>
          <w:szCs w:val="22"/>
        </w:rPr>
        <w:t xml:space="preserve">A fronte degli </w:t>
      </w:r>
      <w:r w:rsidRPr="001C5D77">
        <w:rPr>
          <w:rFonts w:ascii="Arial" w:hAnsi="Arial" w:cs="Arial"/>
          <w:b/>
          <w:bCs/>
          <w:sz w:val="22"/>
          <w:szCs w:val="22"/>
        </w:rPr>
        <w:t>ultimi impulsi positivi del comparto</w:t>
      </w:r>
      <w:r w:rsidRPr="001C5D77">
        <w:rPr>
          <w:rFonts w:ascii="Arial" w:hAnsi="Arial" w:cs="Arial"/>
          <w:sz w:val="22"/>
          <w:szCs w:val="22"/>
        </w:rPr>
        <w:t xml:space="preserve">, </w:t>
      </w:r>
      <w:r w:rsidR="00530658">
        <w:rPr>
          <w:rFonts w:ascii="Arial" w:hAnsi="Arial" w:cs="Arial"/>
          <w:sz w:val="22"/>
          <w:szCs w:val="22"/>
        </w:rPr>
        <w:t>l’</w:t>
      </w:r>
      <w:r w:rsidRPr="001C5D77">
        <w:rPr>
          <w:rFonts w:ascii="Arial" w:hAnsi="Arial" w:cs="Arial"/>
          <w:sz w:val="22"/>
          <w:szCs w:val="22"/>
        </w:rPr>
        <w:t xml:space="preserve">appuntamento rappresenta oggi più che mai </w:t>
      </w:r>
      <w:r w:rsidRPr="001C5D77">
        <w:rPr>
          <w:rFonts w:ascii="Arial" w:hAnsi="Arial" w:cs="Arial"/>
          <w:b/>
          <w:bCs/>
          <w:sz w:val="22"/>
          <w:szCs w:val="22"/>
        </w:rPr>
        <w:t>un’occasione di aggiornamento e confronto</w:t>
      </w:r>
      <w:r w:rsidRPr="001C5D77">
        <w:rPr>
          <w:rFonts w:ascii="Arial" w:hAnsi="Arial" w:cs="Arial"/>
          <w:sz w:val="22"/>
          <w:szCs w:val="22"/>
        </w:rPr>
        <w:t xml:space="preserve"> per gli operatori, anche </w:t>
      </w:r>
      <w:r w:rsidR="00970446">
        <w:rPr>
          <w:rFonts w:ascii="Arial" w:hAnsi="Arial" w:cs="Arial"/>
          <w:sz w:val="22"/>
          <w:szCs w:val="22"/>
        </w:rPr>
        <w:t xml:space="preserve">attraverso </w:t>
      </w:r>
      <w:r w:rsidRPr="001C5D77">
        <w:rPr>
          <w:rFonts w:ascii="Arial" w:hAnsi="Arial" w:cs="Arial"/>
          <w:sz w:val="22"/>
          <w:szCs w:val="22"/>
        </w:rPr>
        <w:t>l’</w:t>
      </w:r>
      <w:r w:rsidRPr="00970446">
        <w:rPr>
          <w:rFonts w:ascii="Arial" w:hAnsi="Arial" w:cs="Arial"/>
          <w:b/>
          <w:bCs/>
          <w:sz w:val="22"/>
          <w:szCs w:val="22"/>
        </w:rPr>
        <w:t>Osservatorio BIT</w:t>
      </w:r>
      <w:r w:rsidRPr="001C5D77">
        <w:rPr>
          <w:rFonts w:ascii="Arial" w:hAnsi="Arial" w:cs="Arial"/>
          <w:sz w:val="22"/>
          <w:szCs w:val="22"/>
        </w:rPr>
        <w:t>, che</w:t>
      </w:r>
      <w:r w:rsidR="00970446">
        <w:rPr>
          <w:rFonts w:ascii="Arial" w:hAnsi="Arial" w:cs="Arial"/>
          <w:sz w:val="22"/>
          <w:szCs w:val="22"/>
        </w:rPr>
        <w:t xml:space="preserve"> mette a disposizione il suo know-how sul settore attraverso </w:t>
      </w:r>
      <w:r w:rsidRPr="00970446">
        <w:rPr>
          <w:rFonts w:ascii="Arial" w:hAnsi="Arial" w:cs="Arial"/>
          <w:b/>
          <w:bCs/>
          <w:sz w:val="22"/>
          <w:szCs w:val="22"/>
        </w:rPr>
        <w:t>analisi combinate</w:t>
      </w:r>
      <w:r w:rsidRPr="001C5D77">
        <w:rPr>
          <w:rFonts w:ascii="Arial" w:hAnsi="Arial" w:cs="Arial"/>
          <w:sz w:val="22"/>
          <w:szCs w:val="22"/>
        </w:rPr>
        <w:t xml:space="preserve"> </w:t>
      </w:r>
      <w:r w:rsidR="00970446">
        <w:rPr>
          <w:rFonts w:ascii="Arial" w:hAnsi="Arial" w:cs="Arial"/>
          <w:sz w:val="22"/>
          <w:szCs w:val="22"/>
        </w:rPr>
        <w:t>dei</w:t>
      </w:r>
      <w:r w:rsidRPr="001C5D77">
        <w:rPr>
          <w:rFonts w:ascii="Arial" w:hAnsi="Arial" w:cs="Arial"/>
          <w:sz w:val="22"/>
          <w:szCs w:val="22"/>
        </w:rPr>
        <w:t xml:space="preserve"> dati più recenti ed un dialogo costante con i </w:t>
      </w:r>
      <w:r w:rsidR="00970446" w:rsidRPr="00970446">
        <w:rPr>
          <w:rFonts w:ascii="Arial" w:hAnsi="Arial" w:cs="Arial"/>
          <w:b/>
          <w:bCs/>
          <w:sz w:val="22"/>
          <w:szCs w:val="22"/>
        </w:rPr>
        <w:t>vari</w:t>
      </w:r>
      <w:r w:rsidRPr="00970446">
        <w:rPr>
          <w:rFonts w:ascii="Arial" w:hAnsi="Arial" w:cs="Arial"/>
          <w:b/>
          <w:bCs/>
          <w:sz w:val="22"/>
          <w:szCs w:val="22"/>
        </w:rPr>
        <w:t xml:space="preserve"> stakeholder</w:t>
      </w:r>
      <w:r w:rsidR="00970446">
        <w:rPr>
          <w:rFonts w:ascii="Arial" w:hAnsi="Arial" w:cs="Arial"/>
          <w:sz w:val="22"/>
          <w:szCs w:val="22"/>
        </w:rPr>
        <w:t>.</w:t>
      </w:r>
    </w:p>
    <w:p w14:paraId="72E0AF43" w14:textId="77777777" w:rsidR="00970446" w:rsidRPr="001C5D77" w:rsidRDefault="00970446" w:rsidP="001C5D77">
      <w:pPr>
        <w:jc w:val="both"/>
        <w:rPr>
          <w:rFonts w:ascii="Arial" w:hAnsi="Arial" w:cs="Arial"/>
          <w:sz w:val="22"/>
          <w:szCs w:val="22"/>
        </w:rPr>
      </w:pPr>
    </w:p>
    <w:p w14:paraId="48D752BA" w14:textId="0A5367D4" w:rsidR="001C5D77" w:rsidRDefault="00970446" w:rsidP="001C5D7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Del resto, c</w:t>
      </w:r>
      <w:r w:rsidR="001C5D77" w:rsidRPr="001C5D77">
        <w:rPr>
          <w:rFonts w:ascii="Arial" w:hAnsi="Arial" w:cs="Arial"/>
          <w:sz w:val="22"/>
          <w:szCs w:val="22"/>
        </w:rPr>
        <w:t xml:space="preserve">ome conferma l’Osservatorio BIT a partire dagli ultimi dati </w:t>
      </w:r>
      <w:r w:rsidR="001C5D77" w:rsidRPr="00970446">
        <w:rPr>
          <w:rFonts w:ascii="Arial" w:hAnsi="Arial" w:cs="Arial"/>
          <w:b/>
          <w:bCs/>
          <w:sz w:val="22"/>
          <w:szCs w:val="22"/>
        </w:rPr>
        <w:t>UNWTO</w:t>
      </w:r>
      <w:r w:rsidR="001C5D77" w:rsidRPr="001C5D77">
        <w:rPr>
          <w:rFonts w:ascii="Arial" w:hAnsi="Arial" w:cs="Arial"/>
          <w:sz w:val="22"/>
          <w:szCs w:val="22"/>
        </w:rPr>
        <w:t xml:space="preserve">, il panorama internazionale è in fermento, con numeri relativi ai </w:t>
      </w:r>
      <w:r w:rsidR="001C5D77" w:rsidRPr="00970446">
        <w:rPr>
          <w:rFonts w:ascii="Arial" w:hAnsi="Arial" w:cs="Arial"/>
          <w:b/>
          <w:bCs/>
          <w:sz w:val="22"/>
          <w:szCs w:val="22"/>
        </w:rPr>
        <w:t>viaggi internazionali</w:t>
      </w:r>
      <w:r w:rsidR="001C5D77" w:rsidRPr="001C5D77">
        <w:rPr>
          <w:rFonts w:ascii="Arial" w:hAnsi="Arial" w:cs="Arial"/>
          <w:sz w:val="22"/>
          <w:szCs w:val="22"/>
        </w:rPr>
        <w:t xml:space="preserve"> che </w:t>
      </w:r>
      <w:r>
        <w:rPr>
          <w:rFonts w:ascii="Arial" w:hAnsi="Arial" w:cs="Arial"/>
          <w:sz w:val="22"/>
          <w:szCs w:val="22"/>
        </w:rPr>
        <w:t xml:space="preserve">hanno </w:t>
      </w:r>
      <w:r w:rsidR="001C5D77" w:rsidRPr="001C5D77">
        <w:rPr>
          <w:rFonts w:ascii="Arial" w:hAnsi="Arial" w:cs="Arial"/>
          <w:sz w:val="22"/>
          <w:szCs w:val="22"/>
        </w:rPr>
        <w:t>tocca</w:t>
      </w:r>
      <w:r>
        <w:rPr>
          <w:rFonts w:ascii="Arial" w:hAnsi="Arial" w:cs="Arial"/>
          <w:sz w:val="22"/>
          <w:szCs w:val="22"/>
        </w:rPr>
        <w:t>to</w:t>
      </w:r>
      <w:r w:rsidR="001C5D77" w:rsidRPr="001C5D77">
        <w:rPr>
          <w:rFonts w:ascii="Arial" w:hAnsi="Arial" w:cs="Arial"/>
          <w:sz w:val="22"/>
          <w:szCs w:val="22"/>
        </w:rPr>
        <w:t xml:space="preserve"> </w:t>
      </w:r>
      <w:r w:rsidRPr="00530658">
        <w:rPr>
          <w:rFonts w:ascii="Arial" w:hAnsi="Arial" w:cs="Arial"/>
          <w:b/>
          <w:bCs/>
          <w:sz w:val="22"/>
          <w:szCs w:val="22"/>
        </w:rPr>
        <w:t>l’</w:t>
      </w:r>
      <w:r w:rsidR="001C5D77" w:rsidRPr="00530658">
        <w:rPr>
          <w:rFonts w:ascii="Arial" w:hAnsi="Arial" w:cs="Arial"/>
          <w:b/>
          <w:bCs/>
          <w:sz w:val="22"/>
          <w:szCs w:val="22"/>
        </w:rPr>
        <w:t>1,29 miliardi nel 2023,</w:t>
      </w:r>
      <w:r w:rsidR="001C5D77" w:rsidRPr="001C5D77">
        <w:rPr>
          <w:rFonts w:ascii="Arial" w:hAnsi="Arial" w:cs="Arial"/>
          <w:sz w:val="22"/>
          <w:szCs w:val="22"/>
        </w:rPr>
        <w:t xml:space="preserve"> segnando un notevole aumento rispetto al 2022. </w:t>
      </w:r>
    </w:p>
    <w:p w14:paraId="64C2AA29" w14:textId="77777777" w:rsidR="00970446" w:rsidRPr="001C5D77" w:rsidRDefault="00970446" w:rsidP="001C5D77">
      <w:pPr>
        <w:jc w:val="both"/>
        <w:rPr>
          <w:rFonts w:ascii="Arial" w:hAnsi="Arial" w:cs="Arial"/>
          <w:sz w:val="22"/>
          <w:szCs w:val="22"/>
        </w:rPr>
      </w:pPr>
    </w:p>
    <w:p w14:paraId="7EEFDA35" w14:textId="23E0E1A2" w:rsidR="00D73660" w:rsidRDefault="001C5D77" w:rsidP="001C5D77">
      <w:pPr>
        <w:jc w:val="both"/>
        <w:rPr>
          <w:rFonts w:ascii="Arial" w:hAnsi="Arial" w:cs="Arial"/>
          <w:sz w:val="22"/>
          <w:szCs w:val="22"/>
        </w:rPr>
      </w:pPr>
      <w:r w:rsidRPr="001C5D77">
        <w:rPr>
          <w:rFonts w:ascii="Arial" w:hAnsi="Arial" w:cs="Arial"/>
          <w:sz w:val="22"/>
          <w:szCs w:val="22"/>
        </w:rPr>
        <w:t>In</w:t>
      </w:r>
      <w:r w:rsidR="00970446">
        <w:rPr>
          <w:rFonts w:ascii="Arial" w:hAnsi="Arial" w:cs="Arial"/>
          <w:sz w:val="22"/>
          <w:szCs w:val="22"/>
        </w:rPr>
        <w:t xml:space="preserve"> un tale</w:t>
      </w:r>
      <w:r w:rsidRPr="001C5D77">
        <w:rPr>
          <w:rFonts w:ascii="Arial" w:hAnsi="Arial" w:cs="Arial"/>
          <w:sz w:val="22"/>
          <w:szCs w:val="22"/>
        </w:rPr>
        <w:t xml:space="preserve"> contesto, in cui </w:t>
      </w:r>
      <w:r w:rsidRPr="00970446">
        <w:rPr>
          <w:rFonts w:ascii="Arial" w:hAnsi="Arial" w:cs="Arial"/>
          <w:b/>
          <w:bCs/>
          <w:sz w:val="22"/>
          <w:szCs w:val="22"/>
        </w:rPr>
        <w:t>l’Europa si conferma prima meta di viaggio</w:t>
      </w:r>
      <w:r w:rsidRPr="001C5D77">
        <w:rPr>
          <w:rFonts w:ascii="Arial" w:hAnsi="Arial" w:cs="Arial"/>
          <w:sz w:val="22"/>
          <w:szCs w:val="22"/>
        </w:rPr>
        <w:t xml:space="preserve"> per i turisti internazionali (700 milioni di arrivi, pari al 54% del totale), </w:t>
      </w:r>
      <w:r w:rsidRPr="00970446">
        <w:rPr>
          <w:rFonts w:ascii="Arial" w:hAnsi="Arial" w:cs="Arial"/>
          <w:b/>
          <w:bCs/>
          <w:sz w:val="22"/>
          <w:szCs w:val="22"/>
        </w:rPr>
        <w:t>anche l’Italia</w:t>
      </w:r>
      <w:r w:rsidRPr="001C5D77">
        <w:rPr>
          <w:rFonts w:ascii="Arial" w:hAnsi="Arial" w:cs="Arial"/>
          <w:sz w:val="22"/>
          <w:szCs w:val="22"/>
        </w:rPr>
        <w:t xml:space="preserve"> </w:t>
      </w:r>
      <w:r w:rsidRPr="00970446">
        <w:rPr>
          <w:rFonts w:ascii="Arial" w:hAnsi="Arial" w:cs="Arial"/>
          <w:b/>
          <w:bCs/>
          <w:sz w:val="22"/>
          <w:szCs w:val="22"/>
        </w:rPr>
        <w:t>è ben posizionata</w:t>
      </w:r>
      <w:r w:rsidRPr="001C5D77">
        <w:rPr>
          <w:rFonts w:ascii="Arial" w:hAnsi="Arial" w:cs="Arial"/>
          <w:sz w:val="22"/>
          <w:szCs w:val="22"/>
        </w:rPr>
        <w:t xml:space="preserve">, con dati del 2023 in </w:t>
      </w:r>
      <w:r w:rsidR="00530658">
        <w:rPr>
          <w:rFonts w:ascii="Arial" w:hAnsi="Arial" w:cs="Arial"/>
          <w:sz w:val="22"/>
          <w:szCs w:val="22"/>
        </w:rPr>
        <w:t xml:space="preserve">netta </w:t>
      </w:r>
      <w:r w:rsidRPr="001C5D77">
        <w:rPr>
          <w:rFonts w:ascii="Arial" w:hAnsi="Arial" w:cs="Arial"/>
          <w:sz w:val="22"/>
          <w:szCs w:val="22"/>
        </w:rPr>
        <w:t>crescita</w:t>
      </w:r>
      <w:r w:rsidR="00530658">
        <w:rPr>
          <w:rFonts w:ascii="Arial" w:hAnsi="Arial" w:cs="Arial"/>
          <w:sz w:val="22"/>
          <w:szCs w:val="22"/>
        </w:rPr>
        <w:t xml:space="preserve">. </w:t>
      </w:r>
      <w:r w:rsidRPr="001C5D77">
        <w:rPr>
          <w:rFonts w:ascii="Arial" w:hAnsi="Arial" w:cs="Arial"/>
          <w:sz w:val="22"/>
          <w:szCs w:val="22"/>
        </w:rPr>
        <w:t xml:space="preserve">Nel Bel Paese, </w:t>
      </w:r>
      <w:r w:rsidR="00970446">
        <w:rPr>
          <w:rFonts w:ascii="Arial" w:hAnsi="Arial" w:cs="Arial"/>
          <w:sz w:val="22"/>
          <w:szCs w:val="22"/>
        </w:rPr>
        <w:t xml:space="preserve">nei primi 11 mesi dell’anno (dati ISTAT, 2024), </w:t>
      </w:r>
      <w:r w:rsidRPr="001C5D77">
        <w:rPr>
          <w:rFonts w:ascii="Arial" w:hAnsi="Arial" w:cs="Arial"/>
          <w:sz w:val="22"/>
          <w:szCs w:val="22"/>
        </w:rPr>
        <w:t>si registrano</w:t>
      </w:r>
      <w:r w:rsidR="00970446">
        <w:rPr>
          <w:rFonts w:ascii="Arial" w:hAnsi="Arial" w:cs="Arial"/>
          <w:sz w:val="22"/>
          <w:szCs w:val="22"/>
        </w:rPr>
        <w:t>, infatti,</w:t>
      </w:r>
      <w:r w:rsidRPr="001C5D77">
        <w:rPr>
          <w:rFonts w:ascii="Arial" w:hAnsi="Arial" w:cs="Arial"/>
          <w:sz w:val="22"/>
          <w:szCs w:val="22"/>
        </w:rPr>
        <w:t xml:space="preserve"> </w:t>
      </w:r>
      <w:r w:rsidRPr="00530658">
        <w:rPr>
          <w:rFonts w:ascii="Arial" w:hAnsi="Arial" w:cs="Arial"/>
          <w:b/>
          <w:bCs/>
          <w:sz w:val="22"/>
          <w:szCs w:val="22"/>
        </w:rPr>
        <w:t>118,2 milioni di arrivi</w:t>
      </w:r>
      <w:r w:rsidRPr="001C5D77">
        <w:rPr>
          <w:rFonts w:ascii="Arial" w:hAnsi="Arial" w:cs="Arial"/>
          <w:sz w:val="22"/>
          <w:szCs w:val="22"/>
        </w:rPr>
        <w:t xml:space="preserve"> e </w:t>
      </w:r>
      <w:r w:rsidRPr="00530658">
        <w:rPr>
          <w:rFonts w:ascii="Arial" w:hAnsi="Arial" w:cs="Arial"/>
          <w:b/>
          <w:bCs/>
          <w:sz w:val="22"/>
          <w:szCs w:val="22"/>
        </w:rPr>
        <w:t>397,5 milioni di presenze</w:t>
      </w:r>
      <w:r w:rsidRPr="001C5D77">
        <w:rPr>
          <w:rFonts w:ascii="Arial" w:hAnsi="Arial" w:cs="Arial"/>
          <w:sz w:val="22"/>
          <w:szCs w:val="22"/>
        </w:rPr>
        <w:t xml:space="preserve"> (rispettivamente +5,4% e +0,7% sul 2022, stesso periodo), con un incremento significativo del </w:t>
      </w:r>
      <w:r w:rsidRPr="00970446">
        <w:rPr>
          <w:rFonts w:ascii="Arial" w:hAnsi="Arial" w:cs="Arial"/>
          <w:b/>
          <w:bCs/>
          <w:sz w:val="22"/>
          <w:szCs w:val="22"/>
        </w:rPr>
        <w:t>tasso di internazionalizzazione</w:t>
      </w:r>
      <w:r w:rsidRPr="001C5D77">
        <w:rPr>
          <w:rFonts w:ascii="Arial" w:hAnsi="Arial" w:cs="Arial"/>
          <w:sz w:val="22"/>
          <w:szCs w:val="22"/>
        </w:rPr>
        <w:t xml:space="preserve">. A confermare quest’ultimo dato, subentrano i numeri registrati nel 2023 da </w:t>
      </w:r>
      <w:proofErr w:type="spellStart"/>
      <w:r w:rsidRPr="001C5D77">
        <w:rPr>
          <w:rFonts w:ascii="Arial" w:hAnsi="Arial" w:cs="Arial"/>
          <w:sz w:val="22"/>
          <w:szCs w:val="22"/>
        </w:rPr>
        <w:t>Assoareoporti</w:t>
      </w:r>
      <w:proofErr w:type="spellEnd"/>
      <w:r w:rsidRPr="001C5D77">
        <w:rPr>
          <w:rFonts w:ascii="Arial" w:hAnsi="Arial" w:cs="Arial"/>
          <w:sz w:val="22"/>
          <w:szCs w:val="22"/>
        </w:rPr>
        <w:t xml:space="preserve">, che segnala 183 milioni di passeggeri, di cui il </w:t>
      </w:r>
      <w:r w:rsidRPr="00970446">
        <w:rPr>
          <w:rFonts w:ascii="Arial" w:hAnsi="Arial" w:cs="Arial"/>
          <w:b/>
          <w:bCs/>
          <w:sz w:val="22"/>
          <w:szCs w:val="22"/>
        </w:rPr>
        <w:t>65,6% stranieri</w:t>
      </w:r>
      <w:r w:rsidRPr="001C5D77">
        <w:rPr>
          <w:rFonts w:ascii="Arial" w:hAnsi="Arial" w:cs="Arial"/>
          <w:sz w:val="22"/>
          <w:szCs w:val="22"/>
        </w:rPr>
        <w:t xml:space="preserve"> (cresce al +29% il traffico internazionale)</w:t>
      </w:r>
      <w:r w:rsidR="00970446">
        <w:rPr>
          <w:rFonts w:ascii="Arial" w:hAnsi="Arial" w:cs="Arial"/>
          <w:sz w:val="22"/>
          <w:szCs w:val="22"/>
        </w:rPr>
        <w:t>.</w:t>
      </w:r>
      <w:r w:rsidR="00D73660">
        <w:rPr>
          <w:rFonts w:ascii="Arial" w:hAnsi="Arial" w:cs="Arial"/>
          <w:sz w:val="22"/>
          <w:szCs w:val="22"/>
        </w:rPr>
        <w:t xml:space="preserve"> </w:t>
      </w:r>
    </w:p>
    <w:p w14:paraId="45DC2B82" w14:textId="77777777" w:rsidR="00D73660" w:rsidRDefault="00D73660" w:rsidP="00D7366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</w:t>
      </w:r>
      <w:r w:rsidRPr="00D73660">
        <w:rPr>
          <w:rFonts w:ascii="Arial" w:hAnsi="Arial" w:cs="Arial"/>
          <w:sz w:val="22"/>
          <w:szCs w:val="22"/>
        </w:rPr>
        <w:t xml:space="preserve">’Italia </w:t>
      </w:r>
      <w:r>
        <w:rPr>
          <w:rFonts w:ascii="Arial" w:hAnsi="Arial" w:cs="Arial"/>
          <w:sz w:val="22"/>
          <w:szCs w:val="22"/>
        </w:rPr>
        <w:t>si conferma</w:t>
      </w:r>
      <w:r w:rsidRPr="00D73660">
        <w:rPr>
          <w:rFonts w:ascii="Arial" w:hAnsi="Arial" w:cs="Arial"/>
          <w:sz w:val="22"/>
          <w:szCs w:val="22"/>
        </w:rPr>
        <w:t xml:space="preserve"> meta più desiderata, soprattutto dal segmento </w:t>
      </w:r>
      <w:proofErr w:type="spellStart"/>
      <w:r w:rsidRPr="00D73660">
        <w:rPr>
          <w:rFonts w:ascii="Arial" w:hAnsi="Arial" w:cs="Arial"/>
          <w:sz w:val="22"/>
          <w:szCs w:val="22"/>
        </w:rPr>
        <w:t>altospendente</w:t>
      </w:r>
      <w:proofErr w:type="spellEnd"/>
      <w:r w:rsidRPr="00D73660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anche secondo</w:t>
      </w:r>
      <w:r w:rsidRPr="00D736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73660">
        <w:rPr>
          <w:rFonts w:ascii="Arial" w:hAnsi="Arial" w:cs="Arial"/>
          <w:sz w:val="22"/>
          <w:szCs w:val="22"/>
        </w:rPr>
        <w:t>Euromonitor</w:t>
      </w:r>
      <w:proofErr w:type="spellEnd"/>
      <w:r w:rsidRPr="00D73660">
        <w:rPr>
          <w:rFonts w:ascii="Arial" w:hAnsi="Arial" w:cs="Arial"/>
          <w:sz w:val="22"/>
          <w:szCs w:val="22"/>
        </w:rPr>
        <w:t xml:space="preserve"> (2023) che</w:t>
      </w:r>
      <w:r>
        <w:rPr>
          <w:rFonts w:ascii="Arial" w:hAnsi="Arial" w:cs="Arial"/>
          <w:sz w:val="22"/>
          <w:szCs w:val="22"/>
        </w:rPr>
        <w:t xml:space="preserve"> inserisce </w:t>
      </w:r>
      <w:r w:rsidRPr="00D73660">
        <w:rPr>
          <w:rFonts w:ascii="Arial" w:hAnsi="Arial" w:cs="Arial"/>
          <w:sz w:val="22"/>
          <w:szCs w:val="22"/>
        </w:rPr>
        <w:t xml:space="preserve">Roma (7° posto) e Milano (13°) tra le prime 15 Top Travel </w:t>
      </w:r>
      <w:proofErr w:type="spellStart"/>
      <w:r w:rsidRPr="00D73660">
        <w:rPr>
          <w:rFonts w:ascii="Arial" w:hAnsi="Arial" w:cs="Arial"/>
          <w:sz w:val="22"/>
          <w:szCs w:val="22"/>
        </w:rPr>
        <w:t>Destination</w:t>
      </w:r>
      <w:proofErr w:type="spellEnd"/>
      <w:r w:rsidRPr="00D73660">
        <w:rPr>
          <w:rFonts w:ascii="Arial" w:hAnsi="Arial" w:cs="Arial"/>
          <w:sz w:val="22"/>
          <w:szCs w:val="22"/>
        </w:rPr>
        <w:t>.</w:t>
      </w:r>
    </w:p>
    <w:p w14:paraId="0239532F" w14:textId="77777777" w:rsidR="00970446" w:rsidRPr="001C5D77" w:rsidRDefault="00970446" w:rsidP="001C5D77">
      <w:pPr>
        <w:jc w:val="both"/>
        <w:rPr>
          <w:rFonts w:ascii="Arial" w:hAnsi="Arial" w:cs="Arial"/>
          <w:sz w:val="22"/>
          <w:szCs w:val="22"/>
        </w:rPr>
      </w:pPr>
    </w:p>
    <w:p w14:paraId="7EA7554F" w14:textId="053CC185" w:rsidR="00970446" w:rsidRDefault="00970446" w:rsidP="001C5D77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970446">
        <w:rPr>
          <w:rFonts w:ascii="Arial" w:hAnsi="Arial" w:cs="Arial"/>
          <w:b/>
          <w:bCs/>
          <w:sz w:val="22"/>
          <w:szCs w:val="22"/>
        </w:rPr>
        <w:lastRenderedPageBreak/>
        <w:t xml:space="preserve">Focus Italia: </w:t>
      </w:r>
      <w:r w:rsidR="00D73660">
        <w:rPr>
          <w:rFonts w:ascii="Arial" w:hAnsi="Arial" w:cs="Arial"/>
          <w:b/>
          <w:bCs/>
          <w:sz w:val="22"/>
          <w:szCs w:val="22"/>
        </w:rPr>
        <w:t xml:space="preserve">spesa e </w:t>
      </w:r>
      <w:r w:rsidRPr="00970446">
        <w:rPr>
          <w:rFonts w:ascii="Arial" w:hAnsi="Arial" w:cs="Arial"/>
          <w:b/>
          <w:bCs/>
          <w:sz w:val="22"/>
          <w:szCs w:val="22"/>
        </w:rPr>
        <w:t>ricettività</w:t>
      </w:r>
    </w:p>
    <w:p w14:paraId="5FAF9687" w14:textId="009329D8" w:rsidR="001C5D77" w:rsidRDefault="001C5D77" w:rsidP="001C5D77">
      <w:pPr>
        <w:jc w:val="both"/>
        <w:rPr>
          <w:rFonts w:ascii="Arial" w:hAnsi="Arial" w:cs="Arial"/>
          <w:sz w:val="22"/>
          <w:szCs w:val="22"/>
        </w:rPr>
      </w:pPr>
      <w:r w:rsidRPr="001C5D77">
        <w:rPr>
          <w:rFonts w:ascii="Arial" w:hAnsi="Arial" w:cs="Arial"/>
          <w:sz w:val="22"/>
          <w:szCs w:val="22"/>
        </w:rPr>
        <w:t xml:space="preserve">Secondo elaborazioni dell’Osservatorio BIT su dati </w:t>
      </w:r>
      <w:r w:rsidR="006C14C7">
        <w:rPr>
          <w:rFonts w:ascii="Arial" w:hAnsi="Arial" w:cs="Arial"/>
          <w:sz w:val="22"/>
          <w:szCs w:val="22"/>
        </w:rPr>
        <w:t>Bocconi/</w:t>
      </w:r>
      <w:r w:rsidRPr="001C5D77">
        <w:rPr>
          <w:rFonts w:ascii="Arial" w:hAnsi="Arial" w:cs="Arial"/>
          <w:sz w:val="22"/>
          <w:szCs w:val="22"/>
        </w:rPr>
        <w:t>STR</w:t>
      </w:r>
      <w:r w:rsidR="00970446">
        <w:rPr>
          <w:rFonts w:ascii="Arial" w:hAnsi="Arial" w:cs="Arial"/>
          <w:sz w:val="22"/>
          <w:szCs w:val="22"/>
        </w:rPr>
        <w:t xml:space="preserve"> </w:t>
      </w:r>
      <w:r w:rsidRPr="001C5D77">
        <w:rPr>
          <w:rFonts w:ascii="Arial" w:hAnsi="Arial" w:cs="Arial"/>
          <w:sz w:val="22"/>
          <w:szCs w:val="22"/>
        </w:rPr>
        <w:t>2024 è il settore alberghiero a salire sul podio in Italia per crescita dei volumi</w:t>
      </w:r>
      <w:r w:rsidR="00970446">
        <w:rPr>
          <w:rFonts w:ascii="Arial" w:hAnsi="Arial" w:cs="Arial"/>
          <w:sz w:val="22"/>
          <w:szCs w:val="22"/>
        </w:rPr>
        <w:t xml:space="preserve"> in termini di redditività, </w:t>
      </w:r>
      <w:r w:rsidRPr="001C5D77">
        <w:rPr>
          <w:rFonts w:ascii="Arial" w:hAnsi="Arial" w:cs="Arial"/>
          <w:sz w:val="22"/>
          <w:szCs w:val="22"/>
        </w:rPr>
        <w:t xml:space="preserve">con un </w:t>
      </w:r>
      <w:proofErr w:type="spellStart"/>
      <w:r w:rsidRPr="00970446">
        <w:rPr>
          <w:rFonts w:ascii="Arial" w:hAnsi="Arial" w:cs="Arial"/>
          <w:b/>
          <w:bCs/>
          <w:sz w:val="22"/>
          <w:szCs w:val="22"/>
        </w:rPr>
        <w:t>RevPAR</w:t>
      </w:r>
      <w:proofErr w:type="spellEnd"/>
      <w:r w:rsidRPr="00970446">
        <w:rPr>
          <w:rFonts w:ascii="Arial" w:hAnsi="Arial" w:cs="Arial"/>
          <w:b/>
          <w:bCs/>
          <w:sz w:val="22"/>
          <w:szCs w:val="22"/>
        </w:rPr>
        <w:t xml:space="preserve"> d</w:t>
      </w:r>
      <w:r w:rsidR="00530658">
        <w:rPr>
          <w:rFonts w:ascii="Arial" w:hAnsi="Arial" w:cs="Arial"/>
          <w:b/>
          <w:bCs/>
          <w:sz w:val="22"/>
          <w:szCs w:val="22"/>
        </w:rPr>
        <w:t>el</w:t>
      </w:r>
      <w:r w:rsidRPr="00970446">
        <w:rPr>
          <w:rFonts w:ascii="Arial" w:hAnsi="Arial" w:cs="Arial"/>
          <w:b/>
          <w:bCs/>
          <w:sz w:val="22"/>
          <w:szCs w:val="22"/>
        </w:rPr>
        <w:t xml:space="preserve"> 20% </w:t>
      </w:r>
      <w:r w:rsidR="00530658">
        <w:rPr>
          <w:rFonts w:ascii="Arial" w:hAnsi="Arial" w:cs="Arial"/>
          <w:b/>
          <w:bCs/>
          <w:sz w:val="22"/>
          <w:szCs w:val="22"/>
        </w:rPr>
        <w:t xml:space="preserve">in </w:t>
      </w:r>
      <w:proofErr w:type="spellStart"/>
      <w:r w:rsidR="00530658">
        <w:rPr>
          <w:rFonts w:ascii="Arial" w:hAnsi="Arial" w:cs="Arial"/>
          <w:b/>
          <w:bCs/>
          <w:sz w:val="22"/>
          <w:szCs w:val="22"/>
        </w:rPr>
        <w:t>più</w:t>
      </w:r>
      <w:r w:rsidRPr="00970446">
        <w:rPr>
          <w:rFonts w:ascii="Arial" w:hAnsi="Arial" w:cs="Arial"/>
          <w:b/>
          <w:bCs/>
          <w:sz w:val="22"/>
          <w:szCs w:val="22"/>
        </w:rPr>
        <w:t>rispetto</w:t>
      </w:r>
      <w:proofErr w:type="spellEnd"/>
      <w:r w:rsidRPr="00970446">
        <w:rPr>
          <w:rFonts w:ascii="Arial" w:hAnsi="Arial" w:cs="Arial"/>
          <w:b/>
          <w:bCs/>
          <w:sz w:val="22"/>
          <w:szCs w:val="22"/>
        </w:rPr>
        <w:t xml:space="preserve"> al 2022</w:t>
      </w:r>
      <w:r w:rsidR="00970446">
        <w:rPr>
          <w:rFonts w:ascii="Arial" w:hAnsi="Arial" w:cs="Arial"/>
          <w:sz w:val="22"/>
          <w:szCs w:val="22"/>
        </w:rPr>
        <w:t>. S</w:t>
      </w:r>
      <w:r w:rsidRPr="001C5D77">
        <w:rPr>
          <w:rFonts w:ascii="Arial" w:hAnsi="Arial" w:cs="Arial"/>
          <w:sz w:val="22"/>
          <w:szCs w:val="22"/>
        </w:rPr>
        <w:t xml:space="preserve">picca in particolare il </w:t>
      </w:r>
      <w:r w:rsidRPr="007910F2">
        <w:rPr>
          <w:rFonts w:ascii="Arial" w:hAnsi="Arial" w:cs="Arial"/>
          <w:b/>
          <w:bCs/>
          <w:sz w:val="22"/>
          <w:szCs w:val="22"/>
        </w:rPr>
        <w:t>segmento del lusso</w:t>
      </w:r>
      <w:r w:rsidRPr="001C5D77">
        <w:rPr>
          <w:rFonts w:ascii="Arial" w:hAnsi="Arial" w:cs="Arial"/>
          <w:sz w:val="22"/>
          <w:szCs w:val="22"/>
        </w:rPr>
        <w:t>, con hotel a 5</w:t>
      </w:r>
      <w:r w:rsidR="00970446">
        <w:rPr>
          <w:rFonts w:ascii="Arial" w:hAnsi="Arial" w:cs="Arial"/>
          <w:sz w:val="22"/>
          <w:szCs w:val="22"/>
        </w:rPr>
        <w:t>stelle</w:t>
      </w:r>
      <w:r w:rsidRPr="001C5D77">
        <w:rPr>
          <w:rFonts w:ascii="Arial" w:hAnsi="Arial" w:cs="Arial"/>
          <w:sz w:val="22"/>
          <w:szCs w:val="22"/>
        </w:rPr>
        <w:t xml:space="preserve"> e 5</w:t>
      </w:r>
      <w:r w:rsidR="00970446">
        <w:rPr>
          <w:rFonts w:ascii="Arial" w:hAnsi="Arial" w:cs="Arial"/>
          <w:sz w:val="22"/>
          <w:szCs w:val="22"/>
        </w:rPr>
        <w:t>stelle</w:t>
      </w:r>
      <w:r w:rsidR="00530658">
        <w:rPr>
          <w:rFonts w:ascii="Arial" w:hAnsi="Arial" w:cs="Arial"/>
          <w:sz w:val="22"/>
          <w:szCs w:val="22"/>
        </w:rPr>
        <w:t xml:space="preserve"> lusso</w:t>
      </w:r>
      <w:r w:rsidRPr="001C5D77">
        <w:rPr>
          <w:rFonts w:ascii="Arial" w:hAnsi="Arial" w:cs="Arial"/>
          <w:sz w:val="22"/>
          <w:szCs w:val="22"/>
        </w:rPr>
        <w:t xml:space="preserve"> che hanno registrato un aumento del 15% sul fatturato del 2022 e addirittura un +5% rispetto al 2019 (</w:t>
      </w:r>
      <w:proofErr w:type="spellStart"/>
      <w:r w:rsidRPr="001C5D77">
        <w:rPr>
          <w:rFonts w:ascii="Arial" w:hAnsi="Arial" w:cs="Arial"/>
          <w:sz w:val="22"/>
          <w:szCs w:val="22"/>
        </w:rPr>
        <w:t>Thrends</w:t>
      </w:r>
      <w:proofErr w:type="spellEnd"/>
      <w:r w:rsidRPr="001C5D77">
        <w:rPr>
          <w:rFonts w:ascii="Arial" w:hAnsi="Arial" w:cs="Arial"/>
          <w:sz w:val="22"/>
          <w:szCs w:val="22"/>
        </w:rPr>
        <w:t>, 2024)</w:t>
      </w:r>
      <w:r w:rsidR="000222C7">
        <w:rPr>
          <w:rFonts w:ascii="Arial" w:hAnsi="Arial" w:cs="Arial"/>
          <w:sz w:val="22"/>
          <w:szCs w:val="22"/>
        </w:rPr>
        <w:t xml:space="preserve">. </w:t>
      </w:r>
    </w:p>
    <w:p w14:paraId="45564B24" w14:textId="77777777" w:rsidR="002C4AD2" w:rsidRDefault="002C4AD2" w:rsidP="001C5D77">
      <w:pPr>
        <w:jc w:val="both"/>
        <w:rPr>
          <w:rFonts w:ascii="Arial" w:hAnsi="Arial" w:cs="Arial"/>
          <w:sz w:val="22"/>
          <w:szCs w:val="22"/>
        </w:rPr>
      </w:pPr>
    </w:p>
    <w:p w14:paraId="41324B88" w14:textId="3A2D2043" w:rsidR="000222C7" w:rsidRDefault="00530658" w:rsidP="001C5D7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Sul fronte </w:t>
      </w:r>
      <w:proofErr w:type="spellStart"/>
      <w:r>
        <w:rPr>
          <w:rFonts w:ascii="Arial" w:hAnsi="Arial" w:cs="Arial"/>
          <w:sz w:val="22"/>
          <w:szCs w:val="22"/>
        </w:rPr>
        <w:t>outgoing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r w:rsidR="001C5D77" w:rsidRPr="001C5D77">
        <w:rPr>
          <w:rFonts w:ascii="Arial" w:hAnsi="Arial" w:cs="Arial"/>
          <w:sz w:val="22"/>
          <w:szCs w:val="22"/>
        </w:rPr>
        <w:t xml:space="preserve">il </w:t>
      </w:r>
      <w:r w:rsidR="001C5D77" w:rsidRPr="000222C7">
        <w:rPr>
          <w:rFonts w:ascii="Arial" w:hAnsi="Arial" w:cs="Arial"/>
          <w:b/>
          <w:bCs/>
          <w:sz w:val="22"/>
          <w:szCs w:val="22"/>
        </w:rPr>
        <w:t>turismo organizzato</w:t>
      </w:r>
      <w:r w:rsidR="001C5D77" w:rsidRPr="001C5D77">
        <w:rPr>
          <w:rFonts w:ascii="Arial" w:hAnsi="Arial" w:cs="Arial"/>
          <w:sz w:val="22"/>
          <w:szCs w:val="22"/>
        </w:rPr>
        <w:t xml:space="preserve"> registra una forte crescita rispetto al 2022, chiudendo il 2023 con un fatturato stimato di circa 6,5 miliardi di euro (</w:t>
      </w:r>
      <w:proofErr w:type="spellStart"/>
      <w:r w:rsidR="001C5D77" w:rsidRPr="001C5D77">
        <w:rPr>
          <w:rFonts w:ascii="Arial" w:hAnsi="Arial" w:cs="Arial"/>
          <w:sz w:val="22"/>
          <w:szCs w:val="22"/>
        </w:rPr>
        <w:t>ASTOI</w:t>
      </w:r>
      <w:proofErr w:type="spellEnd"/>
      <w:r w:rsidR="001C5D77" w:rsidRPr="001C5D77">
        <w:rPr>
          <w:rFonts w:ascii="Arial" w:hAnsi="Arial" w:cs="Arial"/>
          <w:sz w:val="22"/>
          <w:szCs w:val="22"/>
        </w:rPr>
        <w:t>, 2</w:t>
      </w:r>
      <w:r w:rsidR="001C5D77" w:rsidRPr="00530658">
        <w:rPr>
          <w:rFonts w:ascii="Arial" w:hAnsi="Arial" w:cs="Arial"/>
          <w:sz w:val="22"/>
          <w:szCs w:val="22"/>
        </w:rPr>
        <w:t>024</w:t>
      </w:r>
      <w:r w:rsidRPr="00530658">
        <w:rPr>
          <w:rFonts w:ascii="Arial" w:hAnsi="Arial" w:cs="Arial"/>
          <w:sz w:val="22"/>
          <w:szCs w:val="22"/>
        </w:rPr>
        <w:t>,</w:t>
      </w:r>
      <w:r w:rsidRPr="00530658">
        <w:rPr>
          <w:rFonts w:ascii="Arial" w:hAnsi="Arial" w:cs="Arial"/>
          <w:b/>
          <w:bCs/>
          <w:sz w:val="22"/>
          <w:szCs w:val="22"/>
        </w:rPr>
        <w:t xml:space="preserve"> +40 % sul </w:t>
      </w:r>
      <w:r>
        <w:rPr>
          <w:rFonts w:ascii="Arial" w:hAnsi="Arial" w:cs="Arial"/>
          <w:b/>
          <w:bCs/>
          <w:sz w:val="22"/>
          <w:szCs w:val="22"/>
        </w:rPr>
        <w:t>‘</w:t>
      </w:r>
      <w:r w:rsidRPr="00530658">
        <w:rPr>
          <w:rFonts w:ascii="Arial" w:hAnsi="Arial" w:cs="Arial"/>
          <w:b/>
          <w:bCs/>
          <w:sz w:val="22"/>
          <w:szCs w:val="22"/>
        </w:rPr>
        <w:t>22</w:t>
      </w:r>
      <w:r>
        <w:rPr>
          <w:rFonts w:ascii="Arial" w:hAnsi="Arial" w:cs="Arial"/>
          <w:sz w:val="22"/>
          <w:szCs w:val="22"/>
        </w:rPr>
        <w:t>), superando così le performance del 2019</w:t>
      </w:r>
      <w:r w:rsidR="001C5D77" w:rsidRPr="001C5D77">
        <w:rPr>
          <w:rFonts w:ascii="Arial" w:hAnsi="Arial" w:cs="Arial"/>
          <w:sz w:val="22"/>
          <w:szCs w:val="22"/>
        </w:rPr>
        <w:t>.</w:t>
      </w:r>
    </w:p>
    <w:p w14:paraId="0C1BC14B" w14:textId="1889D775" w:rsidR="001C5D77" w:rsidRDefault="000222C7" w:rsidP="001C5D77">
      <w:pPr>
        <w:jc w:val="both"/>
        <w:rPr>
          <w:rFonts w:ascii="Arial" w:hAnsi="Arial" w:cs="Arial"/>
          <w:sz w:val="22"/>
          <w:szCs w:val="22"/>
        </w:rPr>
      </w:pPr>
      <w:r w:rsidRPr="00530658">
        <w:rPr>
          <w:rFonts w:ascii="Arial" w:hAnsi="Arial" w:cs="Arial"/>
          <w:sz w:val="22"/>
          <w:szCs w:val="22"/>
        </w:rPr>
        <w:t xml:space="preserve">Ad esso fa eco </w:t>
      </w:r>
      <w:r w:rsidR="001C5D77" w:rsidRPr="00530658">
        <w:rPr>
          <w:rFonts w:ascii="Arial" w:hAnsi="Arial" w:cs="Arial"/>
          <w:sz w:val="22"/>
          <w:szCs w:val="22"/>
        </w:rPr>
        <w:t>il comparto del Mice</w:t>
      </w:r>
      <w:r w:rsidRPr="00530658">
        <w:rPr>
          <w:rFonts w:ascii="Arial" w:hAnsi="Arial" w:cs="Arial"/>
          <w:sz w:val="22"/>
          <w:szCs w:val="22"/>
        </w:rPr>
        <w:t xml:space="preserve">, che a livello globale, riscontra un </w:t>
      </w:r>
      <w:r w:rsidR="001C5D77" w:rsidRPr="00530658">
        <w:rPr>
          <w:rFonts w:ascii="Arial" w:hAnsi="Arial" w:cs="Arial"/>
          <w:sz w:val="22"/>
          <w:szCs w:val="22"/>
        </w:rPr>
        <w:t>sentiment ottimista</w:t>
      </w:r>
      <w:r w:rsidRPr="00530658">
        <w:rPr>
          <w:rFonts w:ascii="Arial" w:hAnsi="Arial" w:cs="Arial"/>
          <w:sz w:val="22"/>
          <w:szCs w:val="22"/>
        </w:rPr>
        <w:t xml:space="preserve"> da parte degli operatori del settore, con un</w:t>
      </w:r>
      <w:r w:rsidR="001C5D77" w:rsidRPr="00530658">
        <w:rPr>
          <w:rFonts w:ascii="Arial" w:hAnsi="Arial" w:cs="Arial"/>
          <w:sz w:val="22"/>
          <w:szCs w:val="22"/>
        </w:rPr>
        <w:t xml:space="preserve"> 67% </w:t>
      </w:r>
      <w:r w:rsidRPr="00530658">
        <w:rPr>
          <w:rFonts w:ascii="Arial" w:hAnsi="Arial" w:cs="Arial"/>
          <w:sz w:val="22"/>
          <w:szCs w:val="22"/>
        </w:rPr>
        <w:t xml:space="preserve">che </w:t>
      </w:r>
      <w:r w:rsidR="001C5D77" w:rsidRPr="00530658">
        <w:rPr>
          <w:rFonts w:ascii="Arial" w:hAnsi="Arial" w:cs="Arial"/>
          <w:sz w:val="22"/>
          <w:szCs w:val="22"/>
        </w:rPr>
        <w:t xml:space="preserve">indica </w:t>
      </w:r>
      <w:r w:rsidRPr="00530658">
        <w:rPr>
          <w:rFonts w:ascii="Arial" w:hAnsi="Arial" w:cs="Arial"/>
          <w:b/>
          <w:bCs/>
          <w:sz w:val="22"/>
          <w:szCs w:val="22"/>
        </w:rPr>
        <w:t>un aumento dei</w:t>
      </w:r>
      <w:r w:rsidR="001C5D77" w:rsidRPr="00530658">
        <w:rPr>
          <w:rFonts w:ascii="Arial" w:hAnsi="Arial" w:cs="Arial"/>
          <w:b/>
          <w:bCs/>
          <w:sz w:val="22"/>
          <w:szCs w:val="22"/>
        </w:rPr>
        <w:t xml:space="preserve"> budget per riunioni ed eventi aziendali</w:t>
      </w:r>
      <w:r w:rsidR="001C5D77" w:rsidRPr="00530658">
        <w:rPr>
          <w:rFonts w:ascii="Arial" w:hAnsi="Arial" w:cs="Arial"/>
          <w:sz w:val="22"/>
          <w:szCs w:val="22"/>
        </w:rPr>
        <w:t xml:space="preserve"> (Global Meetings and Events Forecast 2024,</w:t>
      </w:r>
      <w:r w:rsidRPr="00530658">
        <w:rPr>
          <w:rFonts w:ascii="Arial" w:hAnsi="Arial" w:cs="Arial"/>
          <w:sz w:val="22"/>
          <w:szCs w:val="22"/>
        </w:rPr>
        <w:t xml:space="preserve"> </w:t>
      </w:r>
      <w:r w:rsidR="001C5D77" w:rsidRPr="00530658">
        <w:rPr>
          <w:rFonts w:ascii="Arial" w:hAnsi="Arial" w:cs="Arial"/>
          <w:sz w:val="22"/>
          <w:szCs w:val="22"/>
        </w:rPr>
        <w:t>ricerca di American Express GBT Meetings &amp; Events)</w:t>
      </w:r>
    </w:p>
    <w:p w14:paraId="635559E2" w14:textId="77777777" w:rsidR="00D73660" w:rsidRPr="001C5D77" w:rsidRDefault="00D73660" w:rsidP="001C5D77">
      <w:pPr>
        <w:jc w:val="both"/>
        <w:rPr>
          <w:rFonts w:ascii="Arial" w:hAnsi="Arial" w:cs="Arial"/>
          <w:sz w:val="22"/>
          <w:szCs w:val="22"/>
        </w:rPr>
      </w:pPr>
    </w:p>
    <w:p w14:paraId="5AD5A110" w14:textId="15958AE3" w:rsidR="004F42EC" w:rsidRPr="00D73660" w:rsidRDefault="001C5D77" w:rsidP="004F42EC">
      <w:pPr>
        <w:jc w:val="both"/>
        <w:rPr>
          <w:rFonts w:ascii="Arial" w:hAnsi="Arial" w:cs="Arial"/>
          <w:sz w:val="22"/>
          <w:szCs w:val="22"/>
        </w:rPr>
      </w:pPr>
      <w:r w:rsidRPr="006C14C7">
        <w:rPr>
          <w:rFonts w:ascii="Arial" w:hAnsi="Arial" w:cs="Arial"/>
          <w:b/>
          <w:bCs/>
          <w:sz w:val="22"/>
          <w:szCs w:val="22"/>
        </w:rPr>
        <w:t xml:space="preserve">Uno sguardo </w:t>
      </w:r>
      <w:proofErr w:type="gramStart"/>
      <w:r w:rsidRPr="006C14C7">
        <w:rPr>
          <w:rFonts w:ascii="Arial" w:hAnsi="Arial" w:cs="Arial"/>
          <w:b/>
          <w:bCs/>
          <w:sz w:val="22"/>
          <w:szCs w:val="22"/>
        </w:rPr>
        <w:t>sui trend</w:t>
      </w:r>
      <w:proofErr w:type="gramEnd"/>
      <w:r w:rsidR="00E756A3" w:rsidRPr="006C14C7">
        <w:rPr>
          <w:rFonts w:ascii="Arial" w:hAnsi="Arial" w:cs="Arial"/>
          <w:b/>
          <w:bCs/>
          <w:sz w:val="22"/>
          <w:szCs w:val="22"/>
        </w:rPr>
        <w:t xml:space="preserve"> di viaggio</w:t>
      </w:r>
      <w:r w:rsidR="000222C7" w:rsidRPr="006C14C7">
        <w:rPr>
          <w:rFonts w:ascii="Arial" w:hAnsi="Arial" w:cs="Arial"/>
          <w:b/>
          <w:bCs/>
          <w:sz w:val="22"/>
          <w:szCs w:val="22"/>
        </w:rPr>
        <w:t xml:space="preserve">: </w:t>
      </w:r>
      <w:r w:rsidR="00E756A3" w:rsidRPr="006C14C7">
        <w:rPr>
          <w:rFonts w:ascii="Arial" w:hAnsi="Arial" w:cs="Arial"/>
          <w:b/>
          <w:bCs/>
          <w:sz w:val="22"/>
          <w:szCs w:val="22"/>
        </w:rPr>
        <w:t>l’</w:t>
      </w:r>
      <w:r w:rsidR="004F42EC" w:rsidRPr="006C14C7">
        <w:rPr>
          <w:rFonts w:ascii="Arial" w:hAnsi="Arial" w:cs="Arial"/>
          <w:b/>
          <w:bCs/>
          <w:sz w:val="22"/>
          <w:szCs w:val="22"/>
        </w:rPr>
        <w:t xml:space="preserve">Italia </w:t>
      </w:r>
      <w:r w:rsidR="000222C7" w:rsidRPr="006C14C7">
        <w:rPr>
          <w:rFonts w:ascii="Arial" w:hAnsi="Arial" w:cs="Arial"/>
          <w:b/>
          <w:bCs/>
          <w:sz w:val="22"/>
          <w:szCs w:val="22"/>
        </w:rPr>
        <w:t>verso il</w:t>
      </w:r>
      <w:r w:rsidR="00E756A3" w:rsidRPr="006C14C7">
        <w:rPr>
          <w:rFonts w:ascii="Arial" w:hAnsi="Arial" w:cs="Arial"/>
          <w:b/>
          <w:bCs/>
          <w:sz w:val="22"/>
          <w:szCs w:val="22"/>
        </w:rPr>
        <w:t xml:space="preserve"> 2024</w:t>
      </w:r>
    </w:p>
    <w:p w14:paraId="3F2F8922" w14:textId="4642BCCB" w:rsidR="004F42EC" w:rsidRDefault="00D73660" w:rsidP="00D73660">
      <w:p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D73660">
        <w:rPr>
          <w:rFonts w:ascii="Arial" w:hAnsi="Arial" w:cs="Arial"/>
          <w:sz w:val="22"/>
          <w:szCs w:val="22"/>
        </w:rPr>
        <w:t xml:space="preserve">Il panorama </w:t>
      </w:r>
      <w:r w:rsidR="004F42EC">
        <w:rPr>
          <w:rFonts w:ascii="Arial" w:hAnsi="Arial" w:cs="Arial"/>
          <w:sz w:val="22"/>
          <w:szCs w:val="22"/>
        </w:rPr>
        <w:t xml:space="preserve">turistico in Italia </w:t>
      </w:r>
      <w:r w:rsidRPr="00D73660">
        <w:rPr>
          <w:rFonts w:ascii="Arial" w:hAnsi="Arial" w:cs="Arial"/>
          <w:sz w:val="22"/>
          <w:szCs w:val="22"/>
        </w:rPr>
        <w:t xml:space="preserve">si configura dinamico e </w:t>
      </w:r>
      <w:r w:rsidR="004F42EC">
        <w:rPr>
          <w:rFonts w:ascii="Arial" w:hAnsi="Arial" w:cs="Arial"/>
          <w:sz w:val="22"/>
          <w:szCs w:val="22"/>
        </w:rPr>
        <w:t>profondamente</w:t>
      </w:r>
      <w:r w:rsidRPr="00D73660">
        <w:rPr>
          <w:rFonts w:ascii="Arial" w:hAnsi="Arial" w:cs="Arial"/>
          <w:sz w:val="22"/>
          <w:szCs w:val="22"/>
        </w:rPr>
        <w:t xml:space="preserve"> influenzato dalle </w:t>
      </w:r>
      <w:r w:rsidRPr="00E756A3">
        <w:rPr>
          <w:rFonts w:ascii="Arial" w:hAnsi="Arial" w:cs="Arial"/>
          <w:b/>
          <w:bCs/>
          <w:sz w:val="22"/>
          <w:szCs w:val="22"/>
        </w:rPr>
        <w:t>nuove esigenze dei viaggiatori</w:t>
      </w:r>
      <w:r w:rsidR="004F42EC">
        <w:rPr>
          <w:rFonts w:ascii="Arial" w:hAnsi="Arial" w:cs="Arial"/>
          <w:sz w:val="22"/>
          <w:szCs w:val="22"/>
        </w:rPr>
        <w:t xml:space="preserve">, sempre più orientati </w:t>
      </w:r>
      <w:r w:rsidR="00E756A3">
        <w:rPr>
          <w:rFonts w:ascii="Arial" w:hAnsi="Arial" w:cs="Arial"/>
          <w:sz w:val="22"/>
          <w:szCs w:val="22"/>
        </w:rPr>
        <w:t>ad esperienze</w:t>
      </w:r>
      <w:r w:rsidR="004F42EC">
        <w:rPr>
          <w:rFonts w:ascii="Arial" w:hAnsi="Arial" w:cs="Arial"/>
          <w:sz w:val="22"/>
          <w:szCs w:val="22"/>
        </w:rPr>
        <w:t xml:space="preserve"> </w:t>
      </w:r>
      <w:r w:rsidR="004F42EC" w:rsidRPr="00E756A3">
        <w:rPr>
          <w:rFonts w:ascii="Arial" w:hAnsi="Arial" w:cs="Arial"/>
          <w:b/>
          <w:bCs/>
          <w:sz w:val="22"/>
          <w:szCs w:val="22"/>
        </w:rPr>
        <w:t>sostenibili, autentiche</w:t>
      </w:r>
      <w:r w:rsidR="001830C6">
        <w:rPr>
          <w:rFonts w:ascii="Arial" w:hAnsi="Arial" w:cs="Arial"/>
          <w:sz w:val="22"/>
          <w:szCs w:val="22"/>
        </w:rPr>
        <w:t xml:space="preserve">, che procurino </w:t>
      </w:r>
      <w:r w:rsidR="001830C6" w:rsidRPr="00E756A3">
        <w:rPr>
          <w:rFonts w:ascii="Arial" w:hAnsi="Arial" w:cs="Arial"/>
          <w:b/>
          <w:bCs/>
          <w:sz w:val="22"/>
          <w:szCs w:val="22"/>
        </w:rPr>
        <w:t>benessere fisico e mentale</w:t>
      </w:r>
      <w:r w:rsidR="001830C6">
        <w:rPr>
          <w:rFonts w:ascii="Arial" w:hAnsi="Arial" w:cs="Arial"/>
          <w:sz w:val="22"/>
          <w:szCs w:val="22"/>
        </w:rPr>
        <w:t xml:space="preserve">, oltre che </w:t>
      </w:r>
      <w:r w:rsidR="004F42EC" w:rsidRPr="00E756A3">
        <w:rPr>
          <w:rFonts w:ascii="Arial" w:hAnsi="Arial" w:cs="Arial"/>
          <w:b/>
          <w:bCs/>
          <w:sz w:val="22"/>
          <w:szCs w:val="22"/>
        </w:rPr>
        <w:t>personalizzate</w:t>
      </w:r>
      <w:r w:rsidR="001830C6">
        <w:rPr>
          <w:rFonts w:ascii="Arial" w:hAnsi="Arial" w:cs="Arial"/>
          <w:sz w:val="22"/>
          <w:szCs w:val="22"/>
        </w:rPr>
        <w:t>.</w:t>
      </w:r>
    </w:p>
    <w:p w14:paraId="318113A1" w14:textId="515E86D6" w:rsidR="00D73660" w:rsidRPr="00D73660" w:rsidRDefault="004F42EC" w:rsidP="00D73660">
      <w:p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530658">
        <w:rPr>
          <w:rFonts w:ascii="Arial" w:hAnsi="Arial" w:cs="Arial"/>
          <w:sz w:val="22"/>
          <w:szCs w:val="22"/>
        </w:rPr>
        <w:t>Il rapporto “qualità-prezzo” rimane un fattore chiave per i viaggiatori italiani, che scelgono la destinazione principalmente in base al costo del volo (40%) e dell’hotel (28%) (</w:t>
      </w:r>
      <w:proofErr w:type="spellStart"/>
      <w:r w:rsidRPr="00530658">
        <w:rPr>
          <w:rFonts w:ascii="Arial" w:hAnsi="Arial" w:cs="Arial"/>
          <w:sz w:val="22"/>
          <w:szCs w:val="22"/>
        </w:rPr>
        <w:t>Skyscanner</w:t>
      </w:r>
      <w:proofErr w:type="spellEnd"/>
      <w:r w:rsidRPr="00530658">
        <w:rPr>
          <w:rFonts w:ascii="Arial" w:hAnsi="Arial" w:cs="Arial"/>
          <w:sz w:val="22"/>
          <w:szCs w:val="22"/>
        </w:rPr>
        <w:t>, 2024),</w:t>
      </w:r>
      <w:r>
        <w:rPr>
          <w:rFonts w:ascii="Arial" w:hAnsi="Arial" w:cs="Arial"/>
          <w:sz w:val="22"/>
          <w:szCs w:val="22"/>
        </w:rPr>
        <w:t xml:space="preserve"> ma a determinare le vacanze </w:t>
      </w:r>
      <w:r w:rsidR="001830C6">
        <w:rPr>
          <w:rFonts w:ascii="Arial" w:hAnsi="Arial" w:cs="Arial"/>
          <w:sz w:val="22"/>
          <w:szCs w:val="22"/>
        </w:rPr>
        <w:t>sono</w:t>
      </w:r>
      <w:r>
        <w:rPr>
          <w:rFonts w:ascii="Arial" w:hAnsi="Arial" w:cs="Arial"/>
          <w:sz w:val="22"/>
          <w:szCs w:val="22"/>
        </w:rPr>
        <w:t xml:space="preserve"> anche </w:t>
      </w:r>
      <w:r w:rsidR="001830C6">
        <w:rPr>
          <w:rFonts w:ascii="Arial" w:hAnsi="Arial" w:cs="Arial"/>
          <w:sz w:val="22"/>
          <w:szCs w:val="22"/>
        </w:rPr>
        <w:t xml:space="preserve">la </w:t>
      </w:r>
      <w:r w:rsidR="001830C6" w:rsidRPr="001830C6">
        <w:rPr>
          <w:rFonts w:ascii="Arial" w:hAnsi="Arial" w:cs="Arial"/>
          <w:b/>
          <w:bCs/>
          <w:sz w:val="22"/>
          <w:szCs w:val="22"/>
        </w:rPr>
        <w:t>destagionalizzazione</w:t>
      </w:r>
      <w:r w:rsidR="001830C6">
        <w:rPr>
          <w:rFonts w:ascii="Arial" w:hAnsi="Arial" w:cs="Arial"/>
          <w:sz w:val="22"/>
          <w:szCs w:val="22"/>
        </w:rPr>
        <w:t xml:space="preserve"> e </w:t>
      </w:r>
      <w:r>
        <w:rPr>
          <w:rFonts w:ascii="Arial" w:hAnsi="Arial" w:cs="Arial"/>
          <w:sz w:val="22"/>
          <w:szCs w:val="22"/>
        </w:rPr>
        <w:t xml:space="preserve">il trend </w:t>
      </w:r>
      <w:r w:rsidR="00E756A3">
        <w:rPr>
          <w:rFonts w:ascii="Arial" w:hAnsi="Arial" w:cs="Arial"/>
          <w:sz w:val="22"/>
          <w:szCs w:val="22"/>
        </w:rPr>
        <w:t>del</w:t>
      </w:r>
      <w:r>
        <w:rPr>
          <w:rFonts w:ascii="Arial" w:hAnsi="Arial" w:cs="Arial"/>
          <w:sz w:val="22"/>
          <w:szCs w:val="22"/>
        </w:rPr>
        <w:t xml:space="preserve"> “</w:t>
      </w:r>
      <w:proofErr w:type="spellStart"/>
      <w:r w:rsidRPr="004F42EC">
        <w:rPr>
          <w:rFonts w:ascii="Arial" w:hAnsi="Arial" w:cs="Arial"/>
          <w:b/>
          <w:bCs/>
          <w:sz w:val="22"/>
          <w:szCs w:val="22"/>
        </w:rPr>
        <w:t>coolcationing</w:t>
      </w:r>
      <w:proofErr w:type="spellEnd"/>
      <w:r>
        <w:rPr>
          <w:rFonts w:ascii="Arial" w:hAnsi="Arial" w:cs="Arial"/>
          <w:sz w:val="22"/>
          <w:szCs w:val="22"/>
        </w:rPr>
        <w:t>”, f</w:t>
      </w:r>
      <w:r w:rsidRPr="004F42EC">
        <w:rPr>
          <w:rFonts w:ascii="Arial" w:hAnsi="Arial" w:cs="Arial"/>
          <w:sz w:val="22"/>
          <w:szCs w:val="22"/>
        </w:rPr>
        <w:t xml:space="preserve">usione delle parole </w:t>
      </w:r>
      <w:r w:rsidRPr="00E756A3">
        <w:rPr>
          <w:rFonts w:ascii="Arial" w:hAnsi="Arial" w:cs="Arial"/>
          <w:b/>
          <w:bCs/>
          <w:sz w:val="22"/>
          <w:szCs w:val="22"/>
        </w:rPr>
        <w:t>"cool" (fresco) e "</w:t>
      </w:r>
      <w:proofErr w:type="spellStart"/>
      <w:r w:rsidRPr="00E756A3">
        <w:rPr>
          <w:rFonts w:ascii="Arial" w:hAnsi="Arial" w:cs="Arial"/>
          <w:b/>
          <w:bCs/>
          <w:sz w:val="22"/>
          <w:szCs w:val="22"/>
        </w:rPr>
        <w:t>vacationing</w:t>
      </w:r>
      <w:proofErr w:type="spellEnd"/>
      <w:r w:rsidRPr="00E756A3">
        <w:rPr>
          <w:rFonts w:ascii="Arial" w:hAnsi="Arial" w:cs="Arial"/>
          <w:b/>
          <w:bCs/>
          <w:sz w:val="22"/>
          <w:szCs w:val="22"/>
        </w:rPr>
        <w:t>" (vacanze),</w:t>
      </w:r>
      <w:r>
        <w:rPr>
          <w:rFonts w:ascii="Arial" w:hAnsi="Arial" w:cs="Arial"/>
          <w:sz w:val="22"/>
          <w:szCs w:val="22"/>
        </w:rPr>
        <w:t xml:space="preserve"> che</w:t>
      </w:r>
      <w:r w:rsidR="001830C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indica la tendenza </w:t>
      </w:r>
      <w:r w:rsidR="001830C6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viaggiare optando per</w:t>
      </w:r>
      <w:r w:rsidRPr="004F42EC">
        <w:rPr>
          <w:rFonts w:ascii="Arial" w:hAnsi="Arial" w:cs="Arial"/>
          <w:sz w:val="22"/>
          <w:szCs w:val="22"/>
        </w:rPr>
        <w:t xml:space="preserve"> destinazioni </w:t>
      </w:r>
      <w:r w:rsidR="001830C6">
        <w:rPr>
          <w:rFonts w:ascii="Arial" w:hAnsi="Arial" w:cs="Arial"/>
          <w:sz w:val="22"/>
          <w:szCs w:val="22"/>
        </w:rPr>
        <w:t>dai</w:t>
      </w:r>
      <w:r w:rsidRPr="004F42EC">
        <w:rPr>
          <w:rFonts w:ascii="Arial" w:hAnsi="Arial" w:cs="Arial"/>
          <w:sz w:val="22"/>
          <w:szCs w:val="22"/>
        </w:rPr>
        <w:t xml:space="preserve"> </w:t>
      </w:r>
      <w:r w:rsidRPr="000222C7">
        <w:rPr>
          <w:rFonts w:ascii="Arial" w:hAnsi="Arial" w:cs="Arial"/>
          <w:b/>
          <w:bCs/>
          <w:sz w:val="22"/>
          <w:szCs w:val="22"/>
        </w:rPr>
        <w:t>climi più miti e freschi</w:t>
      </w:r>
      <w:r w:rsidR="001830C6">
        <w:rPr>
          <w:rFonts w:ascii="Arial" w:hAnsi="Arial" w:cs="Arial"/>
          <w:sz w:val="22"/>
          <w:szCs w:val="22"/>
        </w:rPr>
        <w:t>, per sfuggire ai nuovi caldi estivi.</w:t>
      </w:r>
      <w:r>
        <w:rPr>
          <w:rFonts w:ascii="Arial" w:hAnsi="Arial" w:cs="Arial"/>
          <w:sz w:val="22"/>
          <w:szCs w:val="22"/>
        </w:rPr>
        <w:t xml:space="preserve"> </w:t>
      </w:r>
      <w:proofErr w:type="gramStart"/>
      <w:r>
        <w:rPr>
          <w:rFonts w:ascii="Arial" w:hAnsi="Arial" w:cs="Arial"/>
          <w:sz w:val="22"/>
          <w:szCs w:val="22"/>
        </w:rPr>
        <w:t>Trend già riscontrat</w:t>
      </w:r>
      <w:r w:rsidR="001830C6">
        <w:rPr>
          <w:rFonts w:ascii="Arial" w:hAnsi="Arial" w:cs="Arial"/>
          <w:sz w:val="22"/>
          <w:szCs w:val="22"/>
        </w:rPr>
        <w:t>i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r w:rsidR="001830C6">
        <w:rPr>
          <w:rFonts w:ascii="Arial" w:hAnsi="Arial" w:cs="Arial"/>
          <w:sz w:val="22"/>
          <w:szCs w:val="22"/>
        </w:rPr>
        <w:t>durante</w:t>
      </w:r>
      <w:r>
        <w:rPr>
          <w:rFonts w:ascii="Arial" w:hAnsi="Arial" w:cs="Arial"/>
          <w:sz w:val="22"/>
          <w:szCs w:val="22"/>
        </w:rPr>
        <w:t xml:space="preserve"> </w:t>
      </w:r>
      <w:r w:rsidR="001830C6">
        <w:rPr>
          <w:rFonts w:ascii="Arial" w:hAnsi="Arial" w:cs="Arial"/>
          <w:sz w:val="22"/>
          <w:szCs w:val="22"/>
        </w:rPr>
        <w:t xml:space="preserve">lo </w:t>
      </w:r>
      <w:r>
        <w:rPr>
          <w:rFonts w:ascii="Arial" w:hAnsi="Arial" w:cs="Arial"/>
          <w:sz w:val="22"/>
          <w:szCs w:val="22"/>
        </w:rPr>
        <w:t xml:space="preserve">scorso anno, </w:t>
      </w:r>
      <w:r w:rsidR="001830C6">
        <w:rPr>
          <w:rFonts w:ascii="Arial" w:hAnsi="Arial" w:cs="Arial"/>
          <w:sz w:val="22"/>
          <w:szCs w:val="22"/>
        </w:rPr>
        <w:t>quando sono state predilette mete più</w:t>
      </w:r>
      <w:r w:rsidR="00D73660" w:rsidRPr="00D73660">
        <w:rPr>
          <w:rFonts w:ascii="Arial" w:hAnsi="Arial" w:cs="Arial"/>
          <w:sz w:val="22"/>
          <w:szCs w:val="22"/>
        </w:rPr>
        <w:t xml:space="preserve"> temperate</w:t>
      </w:r>
      <w:r w:rsidR="001830C6">
        <w:rPr>
          <w:rFonts w:ascii="Arial" w:hAnsi="Arial" w:cs="Arial"/>
          <w:sz w:val="22"/>
          <w:szCs w:val="22"/>
        </w:rPr>
        <w:t xml:space="preserve"> per l’estate,</w:t>
      </w:r>
      <w:r w:rsidR="00D73660" w:rsidRPr="00D73660">
        <w:rPr>
          <w:rFonts w:ascii="Arial" w:hAnsi="Arial" w:cs="Arial"/>
          <w:sz w:val="22"/>
          <w:szCs w:val="22"/>
        </w:rPr>
        <w:t xml:space="preserve"> come Svizzera e Nord Europa</w:t>
      </w:r>
      <w:r w:rsidR="001830C6">
        <w:rPr>
          <w:rFonts w:ascii="Arial" w:hAnsi="Arial" w:cs="Arial"/>
          <w:sz w:val="22"/>
          <w:szCs w:val="22"/>
        </w:rPr>
        <w:t>,</w:t>
      </w:r>
      <w:r w:rsidR="00D73660" w:rsidRPr="00D73660">
        <w:rPr>
          <w:rFonts w:ascii="Arial" w:hAnsi="Arial" w:cs="Arial"/>
          <w:sz w:val="22"/>
          <w:szCs w:val="22"/>
        </w:rPr>
        <w:t xml:space="preserve"> </w:t>
      </w:r>
      <w:r w:rsidR="001830C6">
        <w:rPr>
          <w:rFonts w:ascii="Arial" w:hAnsi="Arial" w:cs="Arial"/>
          <w:sz w:val="22"/>
          <w:szCs w:val="22"/>
        </w:rPr>
        <w:t xml:space="preserve">o mesi </w:t>
      </w:r>
      <w:r w:rsidR="00E756A3">
        <w:rPr>
          <w:rFonts w:ascii="Arial" w:hAnsi="Arial" w:cs="Arial"/>
          <w:sz w:val="22"/>
          <w:szCs w:val="22"/>
        </w:rPr>
        <w:t>“spalla”</w:t>
      </w:r>
      <w:r w:rsidR="001830C6">
        <w:rPr>
          <w:rFonts w:ascii="Arial" w:hAnsi="Arial" w:cs="Arial"/>
          <w:sz w:val="22"/>
          <w:szCs w:val="22"/>
        </w:rPr>
        <w:t>, come settembre o ottobre</w:t>
      </w:r>
      <w:r w:rsidR="00E756A3">
        <w:rPr>
          <w:rFonts w:ascii="Arial" w:hAnsi="Arial" w:cs="Arial"/>
          <w:sz w:val="22"/>
          <w:szCs w:val="22"/>
        </w:rPr>
        <w:t>,</w:t>
      </w:r>
      <w:r w:rsidR="001830C6">
        <w:rPr>
          <w:rFonts w:ascii="Arial" w:hAnsi="Arial" w:cs="Arial"/>
          <w:sz w:val="22"/>
          <w:szCs w:val="22"/>
        </w:rPr>
        <w:t xml:space="preserve"> per le vacanze nel </w:t>
      </w:r>
      <w:r w:rsidR="00D73660" w:rsidRPr="00D73660">
        <w:rPr>
          <w:rFonts w:ascii="Arial" w:hAnsi="Arial" w:cs="Arial"/>
          <w:sz w:val="22"/>
          <w:szCs w:val="22"/>
        </w:rPr>
        <w:t>Mediterraneo</w:t>
      </w:r>
      <w:r w:rsidR="001830C6">
        <w:rPr>
          <w:rFonts w:ascii="Arial" w:hAnsi="Arial" w:cs="Arial"/>
          <w:sz w:val="22"/>
          <w:szCs w:val="22"/>
        </w:rPr>
        <w:t>. (F</w:t>
      </w:r>
      <w:r w:rsidR="001830C6" w:rsidRPr="001830C6">
        <w:rPr>
          <w:rFonts w:ascii="Arial" w:hAnsi="Arial" w:cs="Arial"/>
          <w:sz w:val="22"/>
          <w:szCs w:val="22"/>
        </w:rPr>
        <w:t>orbes, 2023; Booking.com, 2024)</w:t>
      </w:r>
      <w:r w:rsidR="001830C6">
        <w:rPr>
          <w:rFonts w:ascii="Arial" w:hAnsi="Arial" w:cs="Arial"/>
          <w:sz w:val="22"/>
          <w:szCs w:val="22"/>
        </w:rPr>
        <w:t>.</w:t>
      </w:r>
    </w:p>
    <w:p w14:paraId="3FDAE0CE" w14:textId="4C91E001" w:rsidR="00D73660" w:rsidRPr="00D73660" w:rsidRDefault="00D73660" w:rsidP="00D73660">
      <w:p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D73660">
        <w:rPr>
          <w:rFonts w:ascii="Arial" w:hAnsi="Arial" w:cs="Arial"/>
          <w:sz w:val="22"/>
          <w:szCs w:val="22"/>
        </w:rPr>
        <w:t>Il concetto di "</w:t>
      </w:r>
      <w:r w:rsidRPr="001830C6">
        <w:rPr>
          <w:rFonts w:ascii="Arial" w:hAnsi="Arial" w:cs="Arial"/>
          <w:b/>
          <w:bCs/>
          <w:sz w:val="22"/>
          <w:szCs w:val="22"/>
        </w:rPr>
        <w:t>benessere</w:t>
      </w:r>
      <w:r w:rsidRPr="00D73660">
        <w:rPr>
          <w:rFonts w:ascii="Arial" w:hAnsi="Arial" w:cs="Arial"/>
          <w:sz w:val="22"/>
          <w:szCs w:val="22"/>
        </w:rPr>
        <w:t>"</w:t>
      </w:r>
      <w:r w:rsidR="001830C6">
        <w:rPr>
          <w:rFonts w:ascii="Arial" w:hAnsi="Arial" w:cs="Arial"/>
          <w:sz w:val="22"/>
          <w:szCs w:val="22"/>
        </w:rPr>
        <w:t xml:space="preserve"> in vacanza</w:t>
      </w:r>
      <w:r w:rsidRPr="00D73660">
        <w:rPr>
          <w:rFonts w:ascii="Arial" w:hAnsi="Arial" w:cs="Arial"/>
          <w:sz w:val="22"/>
          <w:szCs w:val="22"/>
        </w:rPr>
        <w:t xml:space="preserve"> </w:t>
      </w:r>
      <w:r w:rsidR="001830C6">
        <w:rPr>
          <w:rFonts w:ascii="Arial" w:hAnsi="Arial" w:cs="Arial"/>
          <w:sz w:val="22"/>
          <w:szCs w:val="22"/>
        </w:rPr>
        <w:t xml:space="preserve">diventa </w:t>
      </w:r>
      <w:r w:rsidRPr="00D73660">
        <w:rPr>
          <w:rFonts w:ascii="Arial" w:hAnsi="Arial" w:cs="Arial"/>
          <w:sz w:val="22"/>
          <w:szCs w:val="22"/>
        </w:rPr>
        <w:t>forza trainante</w:t>
      </w:r>
      <w:r w:rsidR="001830C6">
        <w:rPr>
          <w:rFonts w:ascii="Arial" w:hAnsi="Arial" w:cs="Arial"/>
          <w:sz w:val="22"/>
          <w:szCs w:val="22"/>
        </w:rPr>
        <w:t xml:space="preserve"> in Italia e nel mondo</w:t>
      </w:r>
      <w:r w:rsidRPr="00D73660">
        <w:rPr>
          <w:rFonts w:ascii="Arial" w:hAnsi="Arial" w:cs="Arial"/>
          <w:sz w:val="22"/>
          <w:szCs w:val="22"/>
        </w:rPr>
        <w:t>, contribuendo in modo significativo alla "</w:t>
      </w:r>
      <w:r w:rsidRPr="001830C6">
        <w:rPr>
          <w:rFonts w:ascii="Arial" w:hAnsi="Arial" w:cs="Arial"/>
          <w:b/>
          <w:bCs/>
          <w:sz w:val="22"/>
          <w:szCs w:val="22"/>
        </w:rPr>
        <w:t>wellness economy</w:t>
      </w:r>
      <w:r w:rsidRPr="00D73660">
        <w:rPr>
          <w:rFonts w:ascii="Arial" w:hAnsi="Arial" w:cs="Arial"/>
          <w:sz w:val="22"/>
          <w:szCs w:val="22"/>
        </w:rPr>
        <w:t>" globale</w:t>
      </w:r>
      <w:r w:rsidR="001830C6">
        <w:rPr>
          <w:rFonts w:ascii="Arial" w:hAnsi="Arial" w:cs="Arial"/>
          <w:sz w:val="22"/>
          <w:szCs w:val="22"/>
        </w:rPr>
        <w:t>. S</w:t>
      </w:r>
      <w:r w:rsidRPr="00D73660">
        <w:rPr>
          <w:rFonts w:ascii="Arial" w:hAnsi="Arial" w:cs="Arial"/>
          <w:sz w:val="22"/>
          <w:szCs w:val="22"/>
        </w:rPr>
        <w:t>timata a 6,5 trilioni di dollari USA nel 2022, con previsioni di crescita a 8,5 trilioni entro i prossimi 5 anni</w:t>
      </w:r>
      <w:r w:rsidR="001830C6">
        <w:rPr>
          <w:rFonts w:ascii="Arial" w:hAnsi="Arial" w:cs="Arial"/>
          <w:sz w:val="22"/>
          <w:szCs w:val="22"/>
        </w:rPr>
        <w:t xml:space="preserve">, in </w:t>
      </w:r>
      <w:r w:rsidRPr="001830C6">
        <w:rPr>
          <w:rFonts w:ascii="Arial" w:hAnsi="Arial" w:cs="Arial"/>
          <w:b/>
          <w:bCs/>
          <w:sz w:val="22"/>
          <w:szCs w:val="22"/>
        </w:rPr>
        <w:t>Italia</w:t>
      </w:r>
      <w:r w:rsidR="001830C6" w:rsidRPr="001830C6">
        <w:rPr>
          <w:rFonts w:ascii="Arial" w:hAnsi="Arial" w:cs="Arial"/>
          <w:b/>
          <w:bCs/>
          <w:sz w:val="22"/>
          <w:szCs w:val="22"/>
        </w:rPr>
        <w:t xml:space="preserve"> </w:t>
      </w:r>
      <w:r w:rsidRPr="001830C6">
        <w:rPr>
          <w:rFonts w:ascii="Arial" w:hAnsi="Arial" w:cs="Arial"/>
          <w:b/>
          <w:bCs/>
          <w:sz w:val="22"/>
          <w:szCs w:val="22"/>
        </w:rPr>
        <w:t>genera un flusso di 16 miliardi di dollari USA</w:t>
      </w:r>
      <w:r w:rsidRPr="00D73660">
        <w:rPr>
          <w:rFonts w:ascii="Arial" w:hAnsi="Arial" w:cs="Arial"/>
          <w:sz w:val="22"/>
          <w:szCs w:val="22"/>
        </w:rPr>
        <w:t xml:space="preserve">, di cui </w:t>
      </w:r>
      <w:r w:rsidRPr="006C6CC5">
        <w:rPr>
          <w:rFonts w:ascii="Arial" w:hAnsi="Arial" w:cs="Arial"/>
          <w:b/>
          <w:bCs/>
          <w:sz w:val="22"/>
          <w:szCs w:val="22"/>
        </w:rPr>
        <w:t>3,4 miliardi destinati a strutture termali e spa</w:t>
      </w:r>
      <w:r w:rsidR="001830C6">
        <w:rPr>
          <w:rFonts w:ascii="Arial" w:hAnsi="Arial" w:cs="Arial"/>
          <w:sz w:val="22"/>
          <w:szCs w:val="22"/>
        </w:rPr>
        <w:t>, c</w:t>
      </w:r>
      <w:r w:rsidRPr="00D73660">
        <w:rPr>
          <w:rFonts w:ascii="Arial" w:hAnsi="Arial" w:cs="Arial"/>
          <w:sz w:val="22"/>
          <w:szCs w:val="22"/>
        </w:rPr>
        <w:t xml:space="preserve">onsolidando la posizione </w:t>
      </w:r>
      <w:r w:rsidR="00E756A3">
        <w:rPr>
          <w:rFonts w:ascii="Arial" w:hAnsi="Arial" w:cs="Arial"/>
          <w:sz w:val="22"/>
          <w:szCs w:val="22"/>
        </w:rPr>
        <w:t>del Bel Paese quale polo per il</w:t>
      </w:r>
      <w:r w:rsidRPr="00D73660">
        <w:rPr>
          <w:rFonts w:ascii="Arial" w:hAnsi="Arial" w:cs="Arial"/>
          <w:sz w:val="22"/>
          <w:szCs w:val="22"/>
        </w:rPr>
        <w:t xml:space="preserve"> turismo benessere</w:t>
      </w:r>
      <w:r w:rsidR="00E756A3">
        <w:rPr>
          <w:rFonts w:ascii="Arial" w:hAnsi="Arial" w:cs="Arial"/>
          <w:sz w:val="22"/>
          <w:szCs w:val="22"/>
        </w:rPr>
        <w:t xml:space="preserve"> (</w:t>
      </w:r>
      <w:r w:rsidR="00E756A3" w:rsidRPr="00E756A3">
        <w:rPr>
          <w:rFonts w:ascii="Arial" w:hAnsi="Arial" w:cs="Arial"/>
          <w:sz w:val="22"/>
          <w:szCs w:val="22"/>
        </w:rPr>
        <w:t>Global Wellness Economy Monitor</w:t>
      </w:r>
      <w:r w:rsidR="002C4AD2">
        <w:rPr>
          <w:rFonts w:ascii="Arial" w:hAnsi="Arial" w:cs="Arial"/>
          <w:sz w:val="22"/>
          <w:szCs w:val="22"/>
        </w:rPr>
        <w:t>)</w:t>
      </w:r>
    </w:p>
    <w:p w14:paraId="53301BB4" w14:textId="24FDDF0A" w:rsidR="00E756A3" w:rsidRPr="00E756A3" w:rsidRDefault="00D73660" w:rsidP="00E756A3">
      <w:p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D73660">
        <w:rPr>
          <w:rFonts w:ascii="Arial" w:hAnsi="Arial" w:cs="Arial"/>
          <w:sz w:val="22"/>
          <w:szCs w:val="22"/>
        </w:rPr>
        <w:t>Parallelamente,</w:t>
      </w:r>
      <w:r w:rsidR="00E756A3">
        <w:rPr>
          <w:rFonts w:ascii="Arial" w:hAnsi="Arial" w:cs="Arial"/>
          <w:sz w:val="22"/>
          <w:szCs w:val="22"/>
        </w:rPr>
        <w:t xml:space="preserve"> va crescendo</w:t>
      </w:r>
      <w:r w:rsidRPr="00D73660">
        <w:rPr>
          <w:rFonts w:ascii="Arial" w:hAnsi="Arial" w:cs="Arial"/>
          <w:sz w:val="22"/>
          <w:szCs w:val="22"/>
        </w:rPr>
        <w:t xml:space="preserve"> l'interesse per il </w:t>
      </w:r>
      <w:r w:rsidRPr="00E756A3">
        <w:rPr>
          <w:rFonts w:ascii="Arial" w:hAnsi="Arial" w:cs="Arial"/>
          <w:b/>
          <w:bCs/>
          <w:sz w:val="22"/>
          <w:szCs w:val="22"/>
        </w:rPr>
        <w:t>turismo outdoor</w:t>
      </w:r>
      <w:r w:rsidR="00E756A3">
        <w:rPr>
          <w:rFonts w:ascii="Arial" w:hAnsi="Arial" w:cs="Arial"/>
          <w:b/>
          <w:bCs/>
          <w:sz w:val="22"/>
          <w:szCs w:val="22"/>
        </w:rPr>
        <w:t>, slow e “delle origini”</w:t>
      </w:r>
      <w:r w:rsidR="00EE699D">
        <w:rPr>
          <w:rFonts w:ascii="Arial" w:hAnsi="Arial" w:cs="Arial"/>
          <w:b/>
          <w:bCs/>
          <w:sz w:val="22"/>
          <w:szCs w:val="22"/>
        </w:rPr>
        <w:t xml:space="preserve">, </w:t>
      </w:r>
      <w:r w:rsidR="00EE699D" w:rsidRPr="000222C7">
        <w:rPr>
          <w:rFonts w:ascii="Arial" w:hAnsi="Arial" w:cs="Arial"/>
          <w:sz w:val="22"/>
          <w:szCs w:val="22"/>
        </w:rPr>
        <w:t>sulla scia di</w:t>
      </w:r>
      <w:r w:rsidR="00EE699D">
        <w:rPr>
          <w:rFonts w:ascii="Arial" w:hAnsi="Arial" w:cs="Arial"/>
          <w:b/>
          <w:bCs/>
          <w:sz w:val="22"/>
          <w:szCs w:val="22"/>
        </w:rPr>
        <w:t xml:space="preserve"> </w:t>
      </w:r>
      <w:r w:rsidR="00EE699D">
        <w:rPr>
          <w:rFonts w:ascii="Arial" w:hAnsi="Arial" w:cs="Arial"/>
          <w:sz w:val="22"/>
          <w:szCs w:val="22"/>
        </w:rPr>
        <w:t>una</w:t>
      </w:r>
      <w:r w:rsidR="00E756A3">
        <w:rPr>
          <w:rFonts w:ascii="Arial" w:hAnsi="Arial" w:cs="Arial"/>
          <w:sz w:val="22"/>
          <w:szCs w:val="22"/>
        </w:rPr>
        <w:t xml:space="preserve"> </w:t>
      </w:r>
      <w:r w:rsidR="00E756A3" w:rsidRPr="00E756A3">
        <w:rPr>
          <w:rFonts w:ascii="Arial" w:hAnsi="Arial" w:cs="Arial"/>
          <w:sz w:val="22"/>
          <w:szCs w:val="22"/>
        </w:rPr>
        <w:t xml:space="preserve">diffusa tendenza </w:t>
      </w:r>
      <w:r w:rsidR="00EE699D">
        <w:rPr>
          <w:rFonts w:ascii="Arial" w:hAnsi="Arial" w:cs="Arial"/>
          <w:sz w:val="22"/>
          <w:szCs w:val="22"/>
        </w:rPr>
        <w:t xml:space="preserve">a rifuggire </w:t>
      </w:r>
      <w:r w:rsidR="00E756A3" w:rsidRPr="00E756A3">
        <w:rPr>
          <w:rFonts w:ascii="Arial" w:hAnsi="Arial" w:cs="Arial"/>
          <w:sz w:val="22"/>
          <w:szCs w:val="22"/>
        </w:rPr>
        <w:t xml:space="preserve">dal </w:t>
      </w:r>
      <w:r w:rsidR="00E756A3" w:rsidRPr="00EE699D">
        <w:rPr>
          <w:rFonts w:ascii="Arial" w:hAnsi="Arial" w:cs="Arial"/>
          <w:b/>
          <w:bCs/>
          <w:sz w:val="22"/>
          <w:szCs w:val="22"/>
        </w:rPr>
        <w:t>mainstream</w:t>
      </w:r>
      <w:r w:rsidR="00EE699D">
        <w:rPr>
          <w:rFonts w:ascii="Arial" w:hAnsi="Arial" w:cs="Arial"/>
          <w:sz w:val="22"/>
          <w:szCs w:val="22"/>
        </w:rPr>
        <w:t xml:space="preserve"> e dall’</w:t>
      </w:r>
      <w:proofErr w:type="spellStart"/>
      <w:r w:rsidR="00EE699D" w:rsidRPr="00EE699D">
        <w:rPr>
          <w:rFonts w:ascii="Arial" w:hAnsi="Arial" w:cs="Arial"/>
          <w:b/>
          <w:bCs/>
          <w:sz w:val="22"/>
          <w:szCs w:val="22"/>
        </w:rPr>
        <w:t>overtourism</w:t>
      </w:r>
      <w:proofErr w:type="spellEnd"/>
      <w:r w:rsidR="00EE699D">
        <w:rPr>
          <w:rFonts w:ascii="Arial" w:hAnsi="Arial" w:cs="Arial"/>
          <w:sz w:val="22"/>
          <w:szCs w:val="22"/>
        </w:rPr>
        <w:t>. I viaggiatori, dunque, scelgono</w:t>
      </w:r>
      <w:r w:rsidR="00E756A3" w:rsidRPr="00E756A3">
        <w:rPr>
          <w:rFonts w:ascii="Arial" w:hAnsi="Arial" w:cs="Arial"/>
          <w:sz w:val="22"/>
          <w:szCs w:val="22"/>
        </w:rPr>
        <w:t xml:space="preserve"> mete meno note, con proposte immersive</w:t>
      </w:r>
      <w:r w:rsidR="00E756A3">
        <w:rPr>
          <w:rFonts w:ascii="Arial" w:hAnsi="Arial" w:cs="Arial"/>
          <w:sz w:val="22"/>
          <w:szCs w:val="22"/>
        </w:rPr>
        <w:t>,</w:t>
      </w:r>
      <w:r w:rsidR="00E756A3" w:rsidRPr="00E756A3">
        <w:rPr>
          <w:rFonts w:ascii="Arial" w:hAnsi="Arial" w:cs="Arial"/>
          <w:sz w:val="22"/>
          <w:szCs w:val="22"/>
        </w:rPr>
        <w:t xml:space="preserve"> a contatto con la natura o con le tradizioni locali.</w:t>
      </w:r>
      <w:r w:rsidR="000222C7">
        <w:rPr>
          <w:rFonts w:ascii="Arial" w:hAnsi="Arial" w:cs="Arial"/>
          <w:sz w:val="22"/>
          <w:szCs w:val="22"/>
        </w:rPr>
        <w:t xml:space="preserve"> </w:t>
      </w:r>
    </w:p>
    <w:p w14:paraId="7AF51174" w14:textId="5564F35E" w:rsidR="00E756A3" w:rsidRDefault="00E756A3" w:rsidP="00E756A3">
      <w:p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E756A3">
        <w:rPr>
          <w:rFonts w:ascii="Arial" w:hAnsi="Arial" w:cs="Arial"/>
          <w:sz w:val="22"/>
          <w:szCs w:val="22"/>
        </w:rPr>
        <w:lastRenderedPageBreak/>
        <w:t>I</w:t>
      </w:r>
      <w:r w:rsidR="00D73660" w:rsidRPr="00E756A3">
        <w:rPr>
          <w:rFonts w:ascii="Arial" w:hAnsi="Arial" w:cs="Arial"/>
          <w:sz w:val="22"/>
          <w:szCs w:val="22"/>
        </w:rPr>
        <w:t>l</w:t>
      </w:r>
      <w:r w:rsidR="00D73660" w:rsidRPr="00D73660">
        <w:rPr>
          <w:rFonts w:ascii="Arial" w:hAnsi="Arial" w:cs="Arial"/>
          <w:sz w:val="22"/>
          <w:szCs w:val="22"/>
        </w:rPr>
        <w:t xml:space="preserve"> </w:t>
      </w:r>
      <w:r w:rsidR="00D73660" w:rsidRPr="00E756A3">
        <w:rPr>
          <w:rFonts w:ascii="Arial" w:hAnsi="Arial" w:cs="Arial"/>
          <w:b/>
          <w:bCs/>
          <w:sz w:val="22"/>
          <w:szCs w:val="22"/>
        </w:rPr>
        <w:t>soggiorno in camping e villaggi turistici</w:t>
      </w:r>
      <w:r w:rsidR="000222C7">
        <w:rPr>
          <w:rFonts w:ascii="Arial" w:hAnsi="Arial" w:cs="Arial"/>
          <w:sz w:val="22"/>
          <w:szCs w:val="22"/>
        </w:rPr>
        <w:t xml:space="preserve"> </w:t>
      </w:r>
      <w:r w:rsidR="00EE699D">
        <w:rPr>
          <w:rFonts w:ascii="Arial" w:hAnsi="Arial" w:cs="Arial"/>
          <w:sz w:val="22"/>
          <w:szCs w:val="22"/>
        </w:rPr>
        <w:t>ha conquistato i vacanzieri già dallo scorso anno,</w:t>
      </w:r>
      <w:r>
        <w:rPr>
          <w:rFonts w:ascii="Arial" w:hAnsi="Arial" w:cs="Arial"/>
          <w:sz w:val="22"/>
          <w:szCs w:val="22"/>
        </w:rPr>
        <w:t xml:space="preserve"> </w:t>
      </w:r>
      <w:r w:rsidR="00D73660" w:rsidRPr="00D73660">
        <w:rPr>
          <w:rFonts w:ascii="Arial" w:hAnsi="Arial" w:cs="Arial"/>
          <w:sz w:val="22"/>
          <w:szCs w:val="22"/>
        </w:rPr>
        <w:t>con un aumento del 9% negli arrivi e del 16% nelle presenze in Italia</w:t>
      </w:r>
      <w:r>
        <w:rPr>
          <w:rFonts w:ascii="Arial" w:hAnsi="Arial" w:cs="Arial"/>
          <w:sz w:val="22"/>
          <w:szCs w:val="22"/>
        </w:rPr>
        <w:t xml:space="preserve">; </w:t>
      </w:r>
      <w:r w:rsidR="00D73660" w:rsidRPr="00D73660">
        <w:rPr>
          <w:rFonts w:ascii="Arial" w:hAnsi="Arial" w:cs="Arial"/>
          <w:sz w:val="22"/>
          <w:szCs w:val="22"/>
        </w:rPr>
        <w:t xml:space="preserve">tendenza </w:t>
      </w:r>
      <w:r>
        <w:rPr>
          <w:rFonts w:ascii="Arial" w:hAnsi="Arial" w:cs="Arial"/>
          <w:sz w:val="22"/>
          <w:szCs w:val="22"/>
        </w:rPr>
        <w:t xml:space="preserve">che </w:t>
      </w:r>
      <w:r w:rsidR="00D73660" w:rsidRPr="00D73660">
        <w:rPr>
          <w:rFonts w:ascii="Arial" w:hAnsi="Arial" w:cs="Arial"/>
          <w:sz w:val="22"/>
          <w:szCs w:val="22"/>
        </w:rPr>
        <w:t xml:space="preserve">si prevede </w:t>
      </w:r>
      <w:r w:rsidR="00EE699D">
        <w:rPr>
          <w:rFonts w:ascii="Arial" w:hAnsi="Arial" w:cs="Arial"/>
          <w:b/>
          <w:bCs/>
          <w:sz w:val="22"/>
          <w:szCs w:val="22"/>
        </w:rPr>
        <w:t xml:space="preserve">stabile </w:t>
      </w:r>
      <w:r w:rsidR="00EE699D" w:rsidRPr="00EE699D">
        <w:rPr>
          <w:rFonts w:ascii="Arial" w:hAnsi="Arial" w:cs="Arial"/>
          <w:b/>
          <w:bCs/>
          <w:sz w:val="22"/>
          <w:szCs w:val="22"/>
        </w:rPr>
        <w:t>anche</w:t>
      </w:r>
      <w:r w:rsidR="00D73660" w:rsidRPr="00EE699D">
        <w:rPr>
          <w:rFonts w:ascii="Arial" w:hAnsi="Arial" w:cs="Arial"/>
          <w:b/>
          <w:bCs/>
          <w:sz w:val="22"/>
          <w:szCs w:val="22"/>
        </w:rPr>
        <w:t xml:space="preserve"> nel 2024</w:t>
      </w:r>
      <w:r w:rsidR="00D73660" w:rsidRPr="00D73660">
        <w:rPr>
          <w:rFonts w:ascii="Arial" w:hAnsi="Arial" w:cs="Arial"/>
          <w:sz w:val="22"/>
          <w:szCs w:val="22"/>
        </w:rPr>
        <w:t xml:space="preserve">, sottolineando la richiesta di esperienze </w:t>
      </w:r>
      <w:r w:rsidR="00EE699D">
        <w:rPr>
          <w:rFonts w:ascii="Arial" w:hAnsi="Arial" w:cs="Arial"/>
          <w:sz w:val="22"/>
          <w:szCs w:val="22"/>
        </w:rPr>
        <w:t xml:space="preserve">immersive </w:t>
      </w:r>
      <w:r w:rsidR="00D73660" w:rsidRPr="00D73660">
        <w:rPr>
          <w:rFonts w:ascii="Arial" w:hAnsi="Arial" w:cs="Arial"/>
          <w:sz w:val="22"/>
          <w:szCs w:val="22"/>
        </w:rPr>
        <w:t xml:space="preserve">e connesse con </w:t>
      </w:r>
      <w:r w:rsidR="000222C7">
        <w:rPr>
          <w:rFonts w:ascii="Arial" w:hAnsi="Arial" w:cs="Arial"/>
          <w:sz w:val="22"/>
          <w:szCs w:val="22"/>
        </w:rPr>
        <w:t>l’ambiente</w:t>
      </w:r>
      <w:r w:rsidR="00D73660" w:rsidRPr="00D73660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Pr="00E756A3">
        <w:rPr>
          <w:rFonts w:ascii="Arial" w:hAnsi="Arial" w:cs="Arial"/>
          <w:sz w:val="22"/>
          <w:szCs w:val="22"/>
        </w:rPr>
        <w:t>(ISTAT, 2023)</w:t>
      </w:r>
    </w:p>
    <w:p w14:paraId="47205CB5" w14:textId="53582417" w:rsidR="00EE699D" w:rsidRDefault="00EE699D" w:rsidP="00E756A3">
      <w:p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ciò si unisce la volontà di </w:t>
      </w:r>
      <w:r w:rsidRPr="00EE699D">
        <w:rPr>
          <w:rFonts w:ascii="Arial" w:hAnsi="Arial" w:cs="Arial"/>
          <w:sz w:val="22"/>
          <w:szCs w:val="22"/>
        </w:rPr>
        <w:t xml:space="preserve">riscoprire </w:t>
      </w:r>
      <w:r w:rsidRPr="00EE699D">
        <w:rPr>
          <w:rFonts w:ascii="Arial" w:hAnsi="Arial" w:cs="Arial"/>
          <w:b/>
          <w:bCs/>
          <w:sz w:val="22"/>
          <w:szCs w:val="22"/>
        </w:rPr>
        <w:t>la storia e le tradizioni dei luoghi visitati</w:t>
      </w:r>
      <w:r>
        <w:rPr>
          <w:rFonts w:ascii="Arial" w:hAnsi="Arial" w:cs="Arial"/>
          <w:sz w:val="22"/>
          <w:szCs w:val="22"/>
        </w:rPr>
        <w:t xml:space="preserve">, ritornare alle “origini”, unendo la componente culturale a quella </w:t>
      </w:r>
      <w:r w:rsidRPr="00EE699D">
        <w:rPr>
          <w:rFonts w:ascii="Arial" w:hAnsi="Arial" w:cs="Arial"/>
          <w:b/>
          <w:bCs/>
          <w:sz w:val="22"/>
          <w:szCs w:val="22"/>
        </w:rPr>
        <w:t>enogastronomica</w:t>
      </w:r>
      <w:r w:rsidR="004D3954">
        <w:rPr>
          <w:rFonts w:ascii="Arial" w:hAnsi="Arial" w:cs="Arial"/>
          <w:sz w:val="22"/>
          <w:szCs w:val="22"/>
        </w:rPr>
        <w:t xml:space="preserve">, </w:t>
      </w:r>
      <w:r w:rsidR="006C6CC5">
        <w:rPr>
          <w:rFonts w:ascii="Arial" w:hAnsi="Arial" w:cs="Arial"/>
          <w:sz w:val="22"/>
          <w:szCs w:val="22"/>
        </w:rPr>
        <w:t>la cui proposta è</w:t>
      </w:r>
      <w:r w:rsidR="004D3954" w:rsidRPr="00EE699D">
        <w:rPr>
          <w:rFonts w:ascii="Arial" w:hAnsi="Arial" w:cs="Arial"/>
          <w:sz w:val="22"/>
          <w:szCs w:val="22"/>
        </w:rPr>
        <w:t xml:space="preserve"> </w:t>
      </w:r>
      <w:r w:rsidR="006C6CC5">
        <w:rPr>
          <w:rFonts w:ascii="Arial" w:hAnsi="Arial" w:cs="Arial"/>
          <w:sz w:val="22"/>
          <w:szCs w:val="22"/>
        </w:rPr>
        <w:t>determinante per i</w:t>
      </w:r>
      <w:r w:rsidR="004D3954">
        <w:rPr>
          <w:rFonts w:ascii="Arial" w:hAnsi="Arial" w:cs="Arial"/>
          <w:sz w:val="22"/>
          <w:szCs w:val="22"/>
        </w:rPr>
        <w:t xml:space="preserve"> viaggiatori </w:t>
      </w:r>
      <w:r w:rsidR="006C6CC5">
        <w:rPr>
          <w:rFonts w:ascii="Arial" w:hAnsi="Arial" w:cs="Arial"/>
          <w:sz w:val="22"/>
          <w:szCs w:val="22"/>
        </w:rPr>
        <w:t>che esprimono l’esigenza di</w:t>
      </w:r>
      <w:r w:rsidR="004D3954" w:rsidRPr="00EE699D">
        <w:rPr>
          <w:rFonts w:ascii="Arial" w:hAnsi="Arial" w:cs="Arial"/>
          <w:sz w:val="22"/>
          <w:szCs w:val="22"/>
        </w:rPr>
        <w:t xml:space="preserve"> entrare in contatto </w:t>
      </w:r>
      <w:r w:rsidR="004D3954">
        <w:rPr>
          <w:rFonts w:ascii="Arial" w:hAnsi="Arial" w:cs="Arial"/>
          <w:sz w:val="22"/>
          <w:szCs w:val="22"/>
        </w:rPr>
        <w:t xml:space="preserve">con </w:t>
      </w:r>
      <w:r w:rsidR="006C6CC5">
        <w:rPr>
          <w:rFonts w:ascii="Arial" w:hAnsi="Arial" w:cs="Arial"/>
          <w:sz w:val="22"/>
          <w:szCs w:val="22"/>
        </w:rPr>
        <w:t xml:space="preserve">le abitudini e le peculiarità di </w:t>
      </w:r>
      <w:r w:rsidR="004D3954">
        <w:rPr>
          <w:rFonts w:ascii="Arial" w:hAnsi="Arial" w:cs="Arial"/>
          <w:sz w:val="22"/>
          <w:szCs w:val="22"/>
        </w:rPr>
        <w:t>una meta</w:t>
      </w:r>
      <w:r w:rsidR="006C6CC5">
        <w:rPr>
          <w:rFonts w:ascii="Arial" w:hAnsi="Arial" w:cs="Arial"/>
          <w:sz w:val="22"/>
          <w:szCs w:val="22"/>
        </w:rPr>
        <w:t xml:space="preserve">: </w:t>
      </w:r>
      <w:r w:rsidR="000222C7">
        <w:rPr>
          <w:rFonts w:ascii="Arial" w:hAnsi="Arial" w:cs="Arial"/>
          <w:sz w:val="22"/>
          <w:szCs w:val="22"/>
        </w:rPr>
        <w:t>l</w:t>
      </w:r>
      <w:r w:rsidRPr="00EE699D">
        <w:rPr>
          <w:rFonts w:ascii="Arial" w:hAnsi="Arial" w:cs="Arial"/>
          <w:sz w:val="22"/>
          <w:szCs w:val="22"/>
        </w:rPr>
        <w:t>a componente esperienziale rappresenta ormai il 57% della spesa dell’intera industria del lusso (</w:t>
      </w:r>
      <w:proofErr w:type="spellStart"/>
      <w:r w:rsidRPr="00EE699D">
        <w:rPr>
          <w:rFonts w:ascii="Arial" w:hAnsi="Arial" w:cs="Arial"/>
          <w:sz w:val="22"/>
          <w:szCs w:val="22"/>
        </w:rPr>
        <w:t>Altagamma</w:t>
      </w:r>
      <w:proofErr w:type="spellEnd"/>
      <w:r w:rsidRPr="00EE699D">
        <w:rPr>
          <w:rFonts w:ascii="Arial" w:hAnsi="Arial" w:cs="Arial"/>
          <w:sz w:val="22"/>
          <w:szCs w:val="22"/>
        </w:rPr>
        <w:t>, 2023).</w:t>
      </w:r>
    </w:p>
    <w:p w14:paraId="05AB9F36" w14:textId="45119A23" w:rsidR="000222C7" w:rsidRPr="003D1A02" w:rsidRDefault="00B701B9" w:rsidP="00E756A3">
      <w:p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B701B9">
        <w:rPr>
          <w:rFonts w:ascii="Arial" w:hAnsi="Arial" w:cs="Arial"/>
          <w:b/>
          <w:bCs/>
          <w:sz w:val="22"/>
          <w:szCs w:val="22"/>
        </w:rPr>
        <w:t>E’</w:t>
      </w:r>
      <w:proofErr w:type="gramEnd"/>
      <w:r w:rsidRPr="00B701B9">
        <w:rPr>
          <w:rFonts w:ascii="Arial" w:hAnsi="Arial" w:cs="Arial"/>
          <w:b/>
          <w:bCs/>
          <w:sz w:val="22"/>
          <w:szCs w:val="22"/>
        </w:rPr>
        <w:t xml:space="preserve"> la personalizzazione</w:t>
      </w:r>
      <w:r w:rsidR="003D1A02">
        <w:rPr>
          <w:rFonts w:ascii="Arial" w:hAnsi="Arial" w:cs="Arial"/>
          <w:b/>
          <w:bCs/>
          <w:sz w:val="22"/>
          <w:szCs w:val="22"/>
        </w:rPr>
        <w:t>, quindi,</w:t>
      </w:r>
      <w:r w:rsidRPr="00B701B9">
        <w:rPr>
          <w:rFonts w:ascii="Arial" w:hAnsi="Arial" w:cs="Arial"/>
          <w:b/>
          <w:bCs/>
          <w:sz w:val="22"/>
          <w:szCs w:val="22"/>
        </w:rPr>
        <w:t xml:space="preserve"> a fare da catalizzatore per il turismo ogg</w:t>
      </w:r>
      <w:r>
        <w:rPr>
          <w:rFonts w:ascii="Arial" w:hAnsi="Arial" w:cs="Arial"/>
          <w:sz w:val="22"/>
          <w:szCs w:val="22"/>
        </w:rPr>
        <w:t>i: l</w:t>
      </w:r>
      <w:r w:rsidR="004D3954">
        <w:rPr>
          <w:rFonts w:ascii="Arial" w:hAnsi="Arial" w:cs="Arial"/>
          <w:sz w:val="22"/>
          <w:szCs w:val="22"/>
        </w:rPr>
        <w:t xml:space="preserve">a </w:t>
      </w:r>
      <w:r w:rsidR="004D3954" w:rsidRPr="004D3954">
        <w:rPr>
          <w:rFonts w:ascii="Arial" w:hAnsi="Arial" w:cs="Arial"/>
          <w:sz w:val="22"/>
          <w:szCs w:val="22"/>
        </w:rPr>
        <w:t xml:space="preserve">ricerca di </w:t>
      </w:r>
      <w:r w:rsidR="006C6CC5">
        <w:rPr>
          <w:rFonts w:ascii="Arial" w:hAnsi="Arial" w:cs="Arial"/>
          <w:sz w:val="22"/>
          <w:szCs w:val="22"/>
        </w:rPr>
        <w:t>destinazioni</w:t>
      </w:r>
      <w:r w:rsidR="004D3954" w:rsidRPr="004D3954">
        <w:rPr>
          <w:rFonts w:ascii="Arial" w:hAnsi="Arial" w:cs="Arial"/>
          <w:sz w:val="22"/>
          <w:szCs w:val="22"/>
        </w:rPr>
        <w:t xml:space="preserve">, attività ed esperienze che rispecchiano il proprio stile di vita ed i propri valori, per le quali la </w:t>
      </w:r>
      <w:r>
        <w:rPr>
          <w:rFonts w:ascii="Arial" w:hAnsi="Arial" w:cs="Arial"/>
          <w:sz w:val="22"/>
          <w:szCs w:val="22"/>
        </w:rPr>
        <w:t>disposizione a spendere</w:t>
      </w:r>
      <w:r w:rsidR="004D3954" w:rsidRPr="004D3954">
        <w:rPr>
          <w:rFonts w:ascii="Arial" w:hAnsi="Arial" w:cs="Arial"/>
          <w:sz w:val="22"/>
          <w:szCs w:val="22"/>
        </w:rPr>
        <w:t xml:space="preserve"> è maggiore</w:t>
      </w:r>
      <w:r w:rsidR="004D3954">
        <w:rPr>
          <w:rFonts w:ascii="Arial" w:hAnsi="Arial" w:cs="Arial"/>
          <w:sz w:val="22"/>
          <w:szCs w:val="22"/>
        </w:rPr>
        <w:t>, conferma</w:t>
      </w:r>
      <w:r w:rsidR="004D3954" w:rsidRPr="004D3954">
        <w:rPr>
          <w:rFonts w:ascii="Arial" w:hAnsi="Arial" w:cs="Arial"/>
          <w:sz w:val="22"/>
          <w:szCs w:val="22"/>
        </w:rPr>
        <w:t xml:space="preserve"> la continua crescita del </w:t>
      </w:r>
      <w:r w:rsidR="004D3954" w:rsidRPr="00B701B9">
        <w:rPr>
          <w:rFonts w:ascii="Arial" w:hAnsi="Arial" w:cs="Arial"/>
          <w:b/>
          <w:bCs/>
          <w:sz w:val="22"/>
          <w:szCs w:val="22"/>
        </w:rPr>
        <w:t>valore economico delle “nicchie”</w:t>
      </w:r>
      <w:r w:rsidR="006C14C7">
        <w:rPr>
          <w:rFonts w:ascii="Arial" w:hAnsi="Arial" w:cs="Arial"/>
          <w:b/>
          <w:bCs/>
          <w:sz w:val="22"/>
          <w:szCs w:val="22"/>
        </w:rPr>
        <w:t xml:space="preserve">: </w:t>
      </w:r>
      <w:r w:rsidRPr="006C6CC5">
        <w:rPr>
          <w:rFonts w:ascii="Arial" w:hAnsi="Arial" w:cs="Arial"/>
          <w:b/>
          <w:bCs/>
          <w:sz w:val="22"/>
          <w:szCs w:val="22"/>
        </w:rPr>
        <w:t>enogastronomia,</w:t>
      </w:r>
      <w:r w:rsidR="000222C7" w:rsidRPr="006C6CC5">
        <w:rPr>
          <w:rFonts w:ascii="Arial" w:hAnsi="Arial" w:cs="Arial"/>
          <w:b/>
          <w:bCs/>
          <w:sz w:val="22"/>
          <w:szCs w:val="22"/>
        </w:rPr>
        <w:t xml:space="preserve"> ecoturismo, turismo avventura, turismo culturale, </w:t>
      </w:r>
      <w:r w:rsidRPr="006C6CC5">
        <w:rPr>
          <w:rFonts w:ascii="Arial" w:hAnsi="Arial" w:cs="Arial"/>
          <w:b/>
          <w:bCs/>
          <w:sz w:val="22"/>
          <w:szCs w:val="22"/>
        </w:rPr>
        <w:t xml:space="preserve">turismo </w:t>
      </w:r>
      <w:r w:rsidR="000222C7" w:rsidRPr="006C6CC5">
        <w:rPr>
          <w:rFonts w:ascii="Arial" w:hAnsi="Arial" w:cs="Arial"/>
          <w:b/>
          <w:bCs/>
          <w:sz w:val="22"/>
          <w:szCs w:val="22"/>
        </w:rPr>
        <w:t>musicale,</w:t>
      </w:r>
      <w:r w:rsidR="000222C7" w:rsidRPr="006C6CC5">
        <w:rPr>
          <w:b/>
          <w:bCs/>
        </w:rPr>
        <w:t xml:space="preserve"> </w:t>
      </w:r>
      <w:r w:rsidR="000222C7" w:rsidRPr="006C6CC5">
        <w:rPr>
          <w:rFonts w:ascii="Arial" w:hAnsi="Arial" w:cs="Arial"/>
          <w:b/>
          <w:bCs/>
          <w:sz w:val="22"/>
          <w:szCs w:val="22"/>
        </w:rPr>
        <w:t>turismo LGBTQ</w:t>
      </w:r>
      <w:r w:rsidR="003D1A02" w:rsidRPr="006C6CC5">
        <w:rPr>
          <w:rFonts w:ascii="Arial" w:hAnsi="Arial" w:cs="Arial"/>
          <w:b/>
          <w:bCs/>
          <w:sz w:val="22"/>
          <w:szCs w:val="22"/>
        </w:rPr>
        <w:t>+</w:t>
      </w:r>
      <w:r w:rsidRPr="003D1A02">
        <w:rPr>
          <w:rFonts w:ascii="Arial" w:hAnsi="Arial" w:cs="Arial"/>
          <w:sz w:val="22"/>
          <w:szCs w:val="22"/>
        </w:rPr>
        <w:t xml:space="preserve">. </w:t>
      </w:r>
    </w:p>
    <w:p w14:paraId="48B51EBB" w14:textId="442281CA" w:rsidR="004D3954" w:rsidRDefault="000222C7" w:rsidP="00E756A3">
      <w:p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Del resto,</w:t>
      </w:r>
      <w:r w:rsidR="00B701B9">
        <w:rPr>
          <w:rFonts w:ascii="Arial" w:hAnsi="Arial" w:cs="Arial"/>
          <w:sz w:val="22"/>
          <w:szCs w:val="22"/>
        </w:rPr>
        <w:t xml:space="preserve"> il pubblico di viaggiatori è ampio e vario,</w:t>
      </w:r>
      <w:r>
        <w:rPr>
          <w:rFonts w:ascii="Arial" w:hAnsi="Arial" w:cs="Arial"/>
          <w:sz w:val="22"/>
          <w:szCs w:val="22"/>
        </w:rPr>
        <w:t xml:space="preserve"> in termini di età e stilli di vita;</w:t>
      </w:r>
      <w:r w:rsidR="00B701B9">
        <w:rPr>
          <w:rFonts w:ascii="Arial" w:hAnsi="Arial" w:cs="Arial"/>
          <w:sz w:val="22"/>
          <w:szCs w:val="22"/>
        </w:rPr>
        <w:t xml:space="preserve"> dalla </w:t>
      </w:r>
      <w:proofErr w:type="spellStart"/>
      <w:r w:rsidR="00B701B9" w:rsidRPr="006C6CC5">
        <w:rPr>
          <w:rFonts w:ascii="Arial" w:hAnsi="Arial" w:cs="Arial"/>
          <w:b/>
          <w:bCs/>
          <w:sz w:val="22"/>
          <w:szCs w:val="22"/>
        </w:rPr>
        <w:t>Gen</w:t>
      </w:r>
      <w:proofErr w:type="spellEnd"/>
      <w:r w:rsidR="00B701B9" w:rsidRPr="006C6CC5">
        <w:rPr>
          <w:rFonts w:ascii="Arial" w:hAnsi="Arial" w:cs="Arial"/>
          <w:b/>
          <w:bCs/>
          <w:sz w:val="22"/>
          <w:szCs w:val="22"/>
        </w:rPr>
        <w:t xml:space="preserve"> X</w:t>
      </w:r>
      <w:r w:rsidR="002C4AD2">
        <w:rPr>
          <w:rFonts w:ascii="Arial" w:hAnsi="Arial" w:cs="Arial"/>
          <w:sz w:val="22"/>
          <w:szCs w:val="22"/>
        </w:rPr>
        <w:t xml:space="preserve"> fino </w:t>
      </w:r>
      <w:r w:rsidR="00B701B9">
        <w:rPr>
          <w:rFonts w:ascii="Arial" w:hAnsi="Arial" w:cs="Arial"/>
          <w:sz w:val="22"/>
          <w:szCs w:val="22"/>
        </w:rPr>
        <w:t xml:space="preserve">ai </w:t>
      </w:r>
      <w:r w:rsidR="00B701B9" w:rsidRPr="00B701B9">
        <w:rPr>
          <w:rFonts w:ascii="Arial" w:hAnsi="Arial" w:cs="Arial"/>
          <w:sz w:val="22"/>
          <w:szCs w:val="22"/>
        </w:rPr>
        <w:t xml:space="preserve">cosiddetti </w:t>
      </w:r>
      <w:proofErr w:type="spellStart"/>
      <w:r w:rsidR="00B701B9" w:rsidRPr="003D1A02">
        <w:rPr>
          <w:rFonts w:ascii="Arial" w:hAnsi="Arial" w:cs="Arial"/>
          <w:b/>
          <w:bCs/>
          <w:sz w:val="22"/>
          <w:szCs w:val="22"/>
        </w:rPr>
        <w:t>Longennials</w:t>
      </w:r>
      <w:proofErr w:type="spellEnd"/>
      <w:r w:rsidR="00B701B9" w:rsidRPr="00B701B9">
        <w:rPr>
          <w:rFonts w:ascii="Arial" w:hAnsi="Arial" w:cs="Arial"/>
          <w:sz w:val="22"/>
          <w:szCs w:val="22"/>
        </w:rPr>
        <w:t>, che, con disponibilità di tempo ed economica</w:t>
      </w:r>
      <w:r w:rsidR="006C6CC5">
        <w:rPr>
          <w:rFonts w:ascii="Arial" w:hAnsi="Arial" w:cs="Arial"/>
          <w:sz w:val="22"/>
          <w:szCs w:val="22"/>
        </w:rPr>
        <w:t xml:space="preserve"> </w:t>
      </w:r>
      <w:proofErr w:type="gramStart"/>
      <w:r w:rsidR="006C6CC5">
        <w:rPr>
          <w:rFonts w:ascii="Arial" w:hAnsi="Arial" w:cs="Arial"/>
          <w:sz w:val="22"/>
          <w:szCs w:val="22"/>
        </w:rPr>
        <w:t xml:space="preserve">e </w:t>
      </w:r>
      <w:r w:rsidR="00B701B9">
        <w:rPr>
          <w:rFonts w:ascii="Arial" w:hAnsi="Arial" w:cs="Arial"/>
          <w:sz w:val="22"/>
          <w:szCs w:val="22"/>
        </w:rPr>
        <w:t xml:space="preserve"> </w:t>
      </w:r>
      <w:r w:rsidR="00B701B9" w:rsidRPr="00B701B9">
        <w:rPr>
          <w:rFonts w:ascii="Arial" w:hAnsi="Arial" w:cs="Arial"/>
          <w:sz w:val="22"/>
          <w:szCs w:val="22"/>
        </w:rPr>
        <w:t>più</w:t>
      </w:r>
      <w:proofErr w:type="gramEnd"/>
      <w:r w:rsidR="00B701B9" w:rsidRPr="00B701B9">
        <w:rPr>
          <w:rFonts w:ascii="Arial" w:hAnsi="Arial" w:cs="Arial"/>
          <w:sz w:val="22"/>
          <w:szCs w:val="22"/>
        </w:rPr>
        <w:t xml:space="preserve"> interessati </w:t>
      </w:r>
      <w:r w:rsidR="00B701B9">
        <w:rPr>
          <w:rFonts w:ascii="Arial" w:hAnsi="Arial" w:cs="Arial"/>
          <w:sz w:val="22"/>
          <w:szCs w:val="22"/>
        </w:rPr>
        <w:t>a viaggiare</w:t>
      </w:r>
      <w:r w:rsidR="006C6CC5">
        <w:rPr>
          <w:rFonts w:ascii="Arial" w:hAnsi="Arial" w:cs="Arial"/>
          <w:sz w:val="22"/>
          <w:szCs w:val="22"/>
        </w:rPr>
        <w:t xml:space="preserve"> rispetto al passato</w:t>
      </w:r>
      <w:r w:rsidR="00B701B9" w:rsidRPr="00B701B9">
        <w:rPr>
          <w:rFonts w:ascii="Arial" w:hAnsi="Arial" w:cs="Arial"/>
          <w:sz w:val="22"/>
          <w:szCs w:val="22"/>
        </w:rPr>
        <w:t xml:space="preserve">, contribuiscono a movimentare il mercato, spostandosi </w:t>
      </w:r>
      <w:r w:rsidR="00B701B9">
        <w:rPr>
          <w:rFonts w:ascii="Arial" w:hAnsi="Arial" w:cs="Arial"/>
          <w:sz w:val="22"/>
          <w:szCs w:val="22"/>
        </w:rPr>
        <w:t>fuori stagione</w:t>
      </w:r>
      <w:r w:rsidR="006C6CC5">
        <w:rPr>
          <w:rFonts w:ascii="Arial" w:hAnsi="Arial" w:cs="Arial"/>
          <w:sz w:val="22"/>
          <w:szCs w:val="22"/>
        </w:rPr>
        <w:t xml:space="preserve"> e</w:t>
      </w:r>
      <w:r w:rsidR="00B701B9" w:rsidRPr="00B701B9">
        <w:rPr>
          <w:rFonts w:ascii="Arial" w:hAnsi="Arial" w:cs="Arial"/>
          <w:sz w:val="22"/>
          <w:szCs w:val="22"/>
        </w:rPr>
        <w:t xml:space="preserve"> ricercan</w:t>
      </w:r>
      <w:r w:rsidR="006C6CC5">
        <w:rPr>
          <w:rFonts w:ascii="Arial" w:hAnsi="Arial" w:cs="Arial"/>
          <w:sz w:val="22"/>
          <w:szCs w:val="22"/>
        </w:rPr>
        <w:t>do</w:t>
      </w:r>
      <w:r w:rsidR="00B701B9" w:rsidRPr="00B701B9">
        <w:rPr>
          <w:rFonts w:ascii="Arial" w:hAnsi="Arial" w:cs="Arial"/>
          <w:sz w:val="22"/>
          <w:szCs w:val="22"/>
        </w:rPr>
        <w:t xml:space="preserve"> servizi </w:t>
      </w:r>
      <w:r w:rsidR="00B701B9">
        <w:rPr>
          <w:rFonts w:ascii="Arial" w:hAnsi="Arial" w:cs="Arial"/>
          <w:sz w:val="22"/>
          <w:szCs w:val="22"/>
        </w:rPr>
        <w:t>ad hoc</w:t>
      </w:r>
      <w:r w:rsidR="00B701B9" w:rsidRPr="00B701B9">
        <w:rPr>
          <w:rFonts w:ascii="Arial" w:hAnsi="Arial" w:cs="Arial"/>
          <w:sz w:val="22"/>
          <w:szCs w:val="22"/>
        </w:rPr>
        <w:t xml:space="preserve"> e</w:t>
      </w:r>
      <w:r w:rsidR="002C4AD2">
        <w:rPr>
          <w:rFonts w:ascii="Arial" w:hAnsi="Arial" w:cs="Arial"/>
          <w:sz w:val="22"/>
          <w:szCs w:val="22"/>
        </w:rPr>
        <w:t>d</w:t>
      </w:r>
      <w:r w:rsidR="00B701B9" w:rsidRPr="00B701B9">
        <w:rPr>
          <w:rFonts w:ascii="Arial" w:hAnsi="Arial" w:cs="Arial"/>
          <w:sz w:val="22"/>
          <w:szCs w:val="22"/>
        </w:rPr>
        <w:t xml:space="preserve"> esperienze </w:t>
      </w:r>
      <w:r w:rsidR="002C4AD2">
        <w:rPr>
          <w:rFonts w:ascii="Arial" w:hAnsi="Arial" w:cs="Arial"/>
          <w:sz w:val="22"/>
          <w:szCs w:val="22"/>
        </w:rPr>
        <w:t>nuove</w:t>
      </w:r>
      <w:r w:rsidR="00B701B9" w:rsidRPr="00B701B9">
        <w:rPr>
          <w:rFonts w:ascii="Arial" w:hAnsi="Arial" w:cs="Arial"/>
          <w:sz w:val="22"/>
          <w:szCs w:val="22"/>
        </w:rPr>
        <w:t xml:space="preserve"> (Eurostat 2023).</w:t>
      </w:r>
      <w:r w:rsidR="00B701B9">
        <w:rPr>
          <w:rFonts w:ascii="Arial" w:hAnsi="Arial" w:cs="Arial"/>
          <w:sz w:val="22"/>
          <w:szCs w:val="22"/>
        </w:rPr>
        <w:t xml:space="preserve"> </w:t>
      </w:r>
    </w:p>
    <w:p w14:paraId="26E2ECEE" w14:textId="4CE08DFE" w:rsidR="003D1A02" w:rsidRDefault="003D1A02" w:rsidP="000222C7">
      <w:p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 tale contesto anche </w:t>
      </w:r>
      <w:r w:rsidRPr="006C6CC5">
        <w:rPr>
          <w:rFonts w:ascii="Arial" w:hAnsi="Arial" w:cs="Arial"/>
          <w:b/>
          <w:bCs/>
          <w:sz w:val="22"/>
          <w:szCs w:val="22"/>
        </w:rPr>
        <w:t xml:space="preserve">i grandi </w:t>
      </w:r>
      <w:r w:rsidR="000222C7" w:rsidRPr="006C6CC5">
        <w:rPr>
          <w:rFonts w:ascii="Arial" w:hAnsi="Arial" w:cs="Arial"/>
          <w:b/>
          <w:bCs/>
          <w:sz w:val="22"/>
          <w:szCs w:val="22"/>
        </w:rPr>
        <w:t>eventi</w:t>
      </w:r>
      <w:r w:rsidR="000222C7" w:rsidRPr="00D7366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assumono un ruolo centrale: </w:t>
      </w:r>
      <w:r w:rsidRPr="006C6CC5">
        <w:rPr>
          <w:rFonts w:ascii="Arial" w:hAnsi="Arial" w:cs="Arial"/>
          <w:b/>
          <w:bCs/>
          <w:sz w:val="22"/>
          <w:szCs w:val="22"/>
        </w:rPr>
        <w:t xml:space="preserve">concerti </w:t>
      </w:r>
      <w:r w:rsidR="002C4AD2" w:rsidRPr="006C6CC5">
        <w:rPr>
          <w:rFonts w:ascii="Arial" w:hAnsi="Arial" w:cs="Arial"/>
          <w:b/>
          <w:bCs/>
          <w:sz w:val="22"/>
          <w:szCs w:val="22"/>
        </w:rPr>
        <w:t>ed</w:t>
      </w:r>
      <w:r w:rsidRPr="006C6CC5">
        <w:rPr>
          <w:rFonts w:ascii="Arial" w:hAnsi="Arial" w:cs="Arial"/>
          <w:b/>
          <w:bCs/>
          <w:sz w:val="22"/>
          <w:szCs w:val="22"/>
        </w:rPr>
        <w:t xml:space="preserve"> eventi sportivi</w:t>
      </w:r>
      <w:r>
        <w:rPr>
          <w:rFonts w:ascii="Arial" w:hAnsi="Arial" w:cs="Arial"/>
          <w:sz w:val="22"/>
          <w:szCs w:val="22"/>
        </w:rPr>
        <w:t xml:space="preserve">, </w:t>
      </w:r>
      <w:r w:rsidRPr="003D1A02">
        <w:rPr>
          <w:rFonts w:ascii="Arial" w:hAnsi="Arial" w:cs="Arial"/>
          <w:sz w:val="22"/>
          <w:szCs w:val="22"/>
        </w:rPr>
        <w:t>dal Superbowl</w:t>
      </w:r>
      <w:r>
        <w:rPr>
          <w:rFonts w:ascii="Arial" w:hAnsi="Arial" w:cs="Arial"/>
          <w:sz w:val="22"/>
          <w:szCs w:val="22"/>
        </w:rPr>
        <w:t xml:space="preserve">, </w:t>
      </w:r>
      <w:r w:rsidRPr="003D1A02">
        <w:rPr>
          <w:rFonts w:ascii="Arial" w:hAnsi="Arial" w:cs="Arial"/>
          <w:sz w:val="22"/>
          <w:szCs w:val="22"/>
        </w:rPr>
        <w:t xml:space="preserve">alle Olimpiadi di Parigi, </w:t>
      </w:r>
      <w:r>
        <w:rPr>
          <w:rFonts w:ascii="Arial" w:hAnsi="Arial" w:cs="Arial"/>
          <w:sz w:val="22"/>
          <w:szCs w:val="22"/>
        </w:rPr>
        <w:t xml:space="preserve">fino agli show di popstar internazionali, </w:t>
      </w:r>
      <w:r w:rsidRPr="003D1A02">
        <w:rPr>
          <w:rFonts w:ascii="Arial" w:hAnsi="Arial" w:cs="Arial"/>
          <w:sz w:val="22"/>
          <w:szCs w:val="22"/>
        </w:rPr>
        <w:t xml:space="preserve">segnano </w:t>
      </w:r>
      <w:r w:rsidR="006C6CC5">
        <w:rPr>
          <w:rFonts w:ascii="Arial" w:hAnsi="Arial" w:cs="Arial"/>
          <w:sz w:val="22"/>
          <w:szCs w:val="22"/>
        </w:rPr>
        <w:t>per le destinazioni interessate</w:t>
      </w:r>
      <w:r w:rsidRPr="003D1A02">
        <w:rPr>
          <w:rFonts w:ascii="Arial" w:hAnsi="Arial" w:cs="Arial"/>
          <w:sz w:val="22"/>
          <w:szCs w:val="22"/>
        </w:rPr>
        <w:t xml:space="preserve"> </w:t>
      </w:r>
      <w:r w:rsidRPr="006C6CC5">
        <w:rPr>
          <w:rFonts w:ascii="Arial" w:hAnsi="Arial" w:cs="Arial"/>
          <w:b/>
          <w:bCs/>
          <w:sz w:val="22"/>
          <w:szCs w:val="22"/>
        </w:rPr>
        <w:t xml:space="preserve">livelli di </w:t>
      </w:r>
      <w:proofErr w:type="spellStart"/>
      <w:r w:rsidRPr="006C6CC5">
        <w:rPr>
          <w:rFonts w:ascii="Arial" w:hAnsi="Arial" w:cs="Arial"/>
          <w:b/>
          <w:bCs/>
          <w:sz w:val="22"/>
          <w:szCs w:val="22"/>
        </w:rPr>
        <w:t>occupancy</w:t>
      </w:r>
      <w:proofErr w:type="spellEnd"/>
      <w:r w:rsidRPr="006C6CC5">
        <w:rPr>
          <w:rFonts w:ascii="Arial" w:hAnsi="Arial" w:cs="Arial"/>
          <w:b/>
          <w:bCs/>
          <w:sz w:val="22"/>
          <w:szCs w:val="22"/>
        </w:rPr>
        <w:t xml:space="preserve"> più alti del 70%-80% rispetto alla media</w:t>
      </w:r>
      <w:r w:rsidRPr="003D1A02">
        <w:rPr>
          <w:rFonts w:ascii="Arial" w:hAnsi="Arial" w:cs="Arial"/>
          <w:sz w:val="22"/>
          <w:szCs w:val="22"/>
        </w:rPr>
        <w:t xml:space="preserve"> (Lighthouse, 2024)</w:t>
      </w:r>
      <w:r>
        <w:rPr>
          <w:rFonts w:ascii="Arial" w:hAnsi="Arial" w:cs="Arial"/>
          <w:sz w:val="22"/>
          <w:szCs w:val="22"/>
        </w:rPr>
        <w:t xml:space="preserve">; </w:t>
      </w:r>
      <w:r w:rsidRPr="003D1A02">
        <w:rPr>
          <w:rFonts w:ascii="Arial" w:hAnsi="Arial" w:cs="Arial"/>
          <w:sz w:val="22"/>
          <w:szCs w:val="22"/>
        </w:rPr>
        <w:t>aumenta</w:t>
      </w:r>
      <w:r>
        <w:rPr>
          <w:rFonts w:ascii="Arial" w:hAnsi="Arial" w:cs="Arial"/>
          <w:sz w:val="22"/>
          <w:szCs w:val="22"/>
        </w:rPr>
        <w:t xml:space="preserve">ndo </w:t>
      </w:r>
      <w:r w:rsidRPr="003D1A02">
        <w:rPr>
          <w:rFonts w:ascii="Arial" w:hAnsi="Arial" w:cs="Arial"/>
          <w:sz w:val="22"/>
          <w:szCs w:val="22"/>
        </w:rPr>
        <w:t>la booking window (il 57% dei viaggiatori prenota con almeno 2 mesi di anticipo)</w:t>
      </w:r>
      <w:r>
        <w:rPr>
          <w:rFonts w:ascii="Arial" w:hAnsi="Arial" w:cs="Arial"/>
          <w:sz w:val="22"/>
          <w:szCs w:val="22"/>
        </w:rPr>
        <w:t xml:space="preserve"> e </w:t>
      </w:r>
      <w:r w:rsidRPr="003D1A02">
        <w:rPr>
          <w:rFonts w:ascii="Arial" w:hAnsi="Arial" w:cs="Arial"/>
          <w:sz w:val="22"/>
          <w:szCs w:val="22"/>
        </w:rPr>
        <w:t xml:space="preserve">la </w:t>
      </w:r>
      <w:proofErr w:type="spellStart"/>
      <w:r w:rsidRPr="003D1A02">
        <w:rPr>
          <w:rFonts w:ascii="Arial" w:hAnsi="Arial" w:cs="Arial"/>
          <w:sz w:val="22"/>
          <w:szCs w:val="22"/>
        </w:rPr>
        <w:t>willingess</w:t>
      </w:r>
      <w:proofErr w:type="spellEnd"/>
      <w:r w:rsidRPr="003D1A02">
        <w:rPr>
          <w:rFonts w:ascii="Arial" w:hAnsi="Arial" w:cs="Arial"/>
          <w:sz w:val="22"/>
          <w:szCs w:val="22"/>
        </w:rPr>
        <w:t xml:space="preserve"> to </w:t>
      </w:r>
      <w:proofErr w:type="spellStart"/>
      <w:r w:rsidRPr="003D1A02">
        <w:rPr>
          <w:rFonts w:ascii="Arial" w:hAnsi="Arial" w:cs="Arial"/>
          <w:sz w:val="22"/>
          <w:szCs w:val="22"/>
        </w:rPr>
        <w:t>pay</w:t>
      </w:r>
      <w:proofErr w:type="spellEnd"/>
      <w:r w:rsidRPr="003D1A02">
        <w:rPr>
          <w:rFonts w:ascii="Arial" w:hAnsi="Arial" w:cs="Arial"/>
          <w:sz w:val="22"/>
          <w:szCs w:val="22"/>
        </w:rPr>
        <w:t xml:space="preserve"> (il 31% aumenta il proprio budget pur di essere presente).</w:t>
      </w:r>
    </w:p>
    <w:p w14:paraId="78960930" w14:textId="48661905" w:rsidR="003D1A02" w:rsidRPr="00D73660" w:rsidRDefault="003D1A02" w:rsidP="003D1A02">
      <w:p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Non da ultimo</w:t>
      </w:r>
      <w:r w:rsidRPr="00E756A3">
        <w:rPr>
          <w:rFonts w:ascii="Arial" w:hAnsi="Arial" w:cs="Arial"/>
          <w:sz w:val="22"/>
          <w:szCs w:val="22"/>
        </w:rPr>
        <w:t xml:space="preserve"> </w:t>
      </w:r>
      <w:r w:rsidRPr="000222C7">
        <w:rPr>
          <w:rFonts w:ascii="Arial" w:hAnsi="Arial" w:cs="Arial"/>
          <w:b/>
          <w:bCs/>
          <w:sz w:val="22"/>
          <w:szCs w:val="22"/>
        </w:rPr>
        <w:t xml:space="preserve">la sostenibilità </w:t>
      </w:r>
      <w:r>
        <w:rPr>
          <w:rFonts w:ascii="Arial" w:hAnsi="Arial" w:cs="Arial"/>
          <w:b/>
          <w:bCs/>
          <w:sz w:val="22"/>
          <w:szCs w:val="22"/>
        </w:rPr>
        <w:t xml:space="preserve">non può che </w:t>
      </w:r>
      <w:r w:rsidRPr="000222C7">
        <w:rPr>
          <w:rFonts w:ascii="Arial" w:hAnsi="Arial" w:cs="Arial"/>
          <w:b/>
          <w:bCs/>
          <w:sz w:val="22"/>
          <w:szCs w:val="22"/>
        </w:rPr>
        <w:t>rimane al centro del dibattito</w:t>
      </w:r>
      <w:r w:rsidRPr="00E756A3">
        <w:rPr>
          <w:rFonts w:ascii="Arial" w:hAnsi="Arial" w:cs="Arial"/>
          <w:sz w:val="22"/>
          <w:szCs w:val="22"/>
        </w:rPr>
        <w:t xml:space="preserve">. Il 60% dei viaggiatori italiani </w:t>
      </w:r>
      <w:r>
        <w:rPr>
          <w:rFonts w:ascii="Arial" w:hAnsi="Arial" w:cs="Arial"/>
          <w:sz w:val="22"/>
          <w:szCs w:val="22"/>
        </w:rPr>
        <w:t>tiene conto dell</w:t>
      </w:r>
      <w:r w:rsidRPr="00E756A3">
        <w:rPr>
          <w:rFonts w:ascii="Arial" w:hAnsi="Arial" w:cs="Arial"/>
          <w:sz w:val="22"/>
          <w:szCs w:val="22"/>
        </w:rPr>
        <w:t>'aspetto ambientale nella scelta delle destinazioni, indicando una crescente consapevolezza</w:t>
      </w:r>
      <w:r>
        <w:rPr>
          <w:rFonts w:ascii="Arial" w:hAnsi="Arial" w:cs="Arial"/>
          <w:sz w:val="22"/>
          <w:szCs w:val="22"/>
        </w:rPr>
        <w:t xml:space="preserve"> (</w:t>
      </w:r>
      <w:r w:rsidRPr="004D3954">
        <w:rPr>
          <w:rFonts w:ascii="Arial" w:hAnsi="Arial" w:cs="Arial"/>
          <w:sz w:val="22"/>
          <w:szCs w:val="22"/>
        </w:rPr>
        <w:t xml:space="preserve">Fondazione </w:t>
      </w:r>
      <w:proofErr w:type="spellStart"/>
      <w:r w:rsidRPr="004D3954">
        <w:rPr>
          <w:rFonts w:ascii="Arial" w:hAnsi="Arial" w:cs="Arial"/>
          <w:sz w:val="22"/>
          <w:szCs w:val="22"/>
        </w:rPr>
        <w:t>Univerde</w:t>
      </w:r>
      <w:proofErr w:type="spellEnd"/>
      <w:r w:rsidRPr="004D3954">
        <w:rPr>
          <w:rFonts w:ascii="Arial" w:hAnsi="Arial" w:cs="Arial"/>
          <w:sz w:val="22"/>
          <w:szCs w:val="22"/>
        </w:rPr>
        <w:t>, 2023)</w:t>
      </w:r>
    </w:p>
    <w:p w14:paraId="0E58165D" w14:textId="0B5CEEA6" w:rsidR="008F0476" w:rsidRPr="001C35C8" w:rsidRDefault="00D604E8" w:rsidP="008F0476">
      <w:p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Bit Milano aspetta operatori e visitatori oltre </w:t>
      </w:r>
      <w:r w:rsidR="001C35C8" w:rsidRPr="001C35C8">
        <w:rPr>
          <w:rFonts w:ascii="Arial" w:hAnsi="Arial" w:cs="Arial"/>
          <w:sz w:val="22"/>
          <w:szCs w:val="22"/>
        </w:rPr>
        <w:t xml:space="preserve">che </w:t>
      </w:r>
      <w:r>
        <w:rPr>
          <w:rFonts w:ascii="Arial" w:hAnsi="Arial" w:cs="Arial"/>
          <w:sz w:val="22"/>
          <w:szCs w:val="22"/>
        </w:rPr>
        <w:t xml:space="preserve">nel suo </w:t>
      </w:r>
      <w:hyperlink r:id="rId12" w:history="1">
        <w:r w:rsidR="001C35C8" w:rsidRPr="002C4AD2">
          <w:rPr>
            <w:rStyle w:val="Collegamentoipertestuale"/>
            <w:rFonts w:ascii="Arial" w:hAnsi="Arial" w:cs="Arial"/>
            <w:sz w:val="22"/>
            <w:szCs w:val="22"/>
          </w:rPr>
          <w:t>percorso espositivo</w:t>
        </w:r>
      </w:hyperlink>
      <w:r w:rsidR="001C35C8" w:rsidRPr="001C35C8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di </w:t>
      </w:r>
      <w:r w:rsidR="001C35C8">
        <w:rPr>
          <w:rFonts w:ascii="Arial" w:hAnsi="Arial" w:cs="Arial"/>
          <w:sz w:val="22"/>
          <w:szCs w:val="22"/>
        </w:rPr>
        <w:t>destinazioni</w:t>
      </w:r>
      <w:r>
        <w:rPr>
          <w:rFonts w:ascii="Arial" w:hAnsi="Arial" w:cs="Arial"/>
          <w:sz w:val="22"/>
          <w:szCs w:val="22"/>
        </w:rPr>
        <w:t xml:space="preserve"> e servizi</w:t>
      </w:r>
      <w:r w:rsidR="002C4AD2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anche attraverso</w:t>
      </w:r>
      <w:r w:rsidR="001C35C8">
        <w:rPr>
          <w:rFonts w:ascii="Arial" w:hAnsi="Arial" w:cs="Arial"/>
          <w:sz w:val="22"/>
          <w:szCs w:val="22"/>
        </w:rPr>
        <w:t xml:space="preserve"> strategie e proposte per </w:t>
      </w:r>
      <w:r>
        <w:rPr>
          <w:rFonts w:ascii="Arial" w:hAnsi="Arial" w:cs="Arial"/>
          <w:sz w:val="22"/>
          <w:szCs w:val="22"/>
        </w:rPr>
        <w:t>interpretare</w:t>
      </w:r>
      <w:r w:rsidR="001C35C8">
        <w:rPr>
          <w:rFonts w:ascii="Arial" w:hAnsi="Arial" w:cs="Arial"/>
          <w:sz w:val="22"/>
          <w:szCs w:val="22"/>
        </w:rPr>
        <w:t xml:space="preserve"> le opportunità di crescita </w:t>
      </w:r>
      <w:r>
        <w:rPr>
          <w:rFonts w:ascii="Arial" w:hAnsi="Arial" w:cs="Arial"/>
          <w:sz w:val="22"/>
          <w:szCs w:val="22"/>
        </w:rPr>
        <w:t xml:space="preserve">in questo mercato in fermento. </w:t>
      </w:r>
      <w:r w:rsidR="006C6CC5">
        <w:rPr>
          <w:rFonts w:ascii="Arial" w:hAnsi="Arial" w:cs="Arial"/>
          <w:sz w:val="22"/>
          <w:szCs w:val="22"/>
        </w:rPr>
        <w:t>Inoltre le</w:t>
      </w:r>
      <w:r>
        <w:rPr>
          <w:rFonts w:ascii="Arial" w:hAnsi="Arial" w:cs="Arial"/>
          <w:sz w:val="22"/>
          <w:szCs w:val="22"/>
        </w:rPr>
        <w:t xml:space="preserve"> tematiche </w:t>
      </w:r>
      <w:r w:rsidR="006C6CC5">
        <w:rPr>
          <w:rFonts w:ascii="Arial" w:hAnsi="Arial" w:cs="Arial"/>
          <w:sz w:val="22"/>
          <w:szCs w:val="22"/>
        </w:rPr>
        <w:t>sono</w:t>
      </w:r>
      <w:r w:rsidR="001C35C8">
        <w:rPr>
          <w:rFonts w:ascii="Arial" w:hAnsi="Arial" w:cs="Arial"/>
          <w:sz w:val="22"/>
          <w:szCs w:val="22"/>
        </w:rPr>
        <w:t xml:space="preserve"> discusse nel format </w:t>
      </w:r>
      <w:hyperlink r:id="rId13" w:history="1">
        <w:proofErr w:type="spellStart"/>
        <w:r w:rsidR="001C35C8" w:rsidRPr="001C35C8">
          <w:rPr>
            <w:rStyle w:val="Collegamentoipertestuale"/>
            <w:rFonts w:ascii="Arial" w:hAnsi="Arial" w:cs="Arial"/>
            <w:sz w:val="22"/>
            <w:szCs w:val="22"/>
          </w:rPr>
          <w:t>Bringing</w:t>
        </w:r>
        <w:proofErr w:type="spellEnd"/>
        <w:r w:rsidR="001C35C8" w:rsidRPr="001C35C8">
          <w:rPr>
            <w:rStyle w:val="Collegamentoipertestuale"/>
            <w:rFonts w:ascii="Arial" w:hAnsi="Arial" w:cs="Arial"/>
            <w:sz w:val="22"/>
            <w:szCs w:val="22"/>
          </w:rPr>
          <w:t xml:space="preserve"> Innovation </w:t>
        </w:r>
        <w:proofErr w:type="spellStart"/>
        <w:r w:rsidR="001C35C8" w:rsidRPr="001C35C8">
          <w:rPr>
            <w:rStyle w:val="Collegamentoipertestuale"/>
            <w:rFonts w:ascii="Arial" w:hAnsi="Arial" w:cs="Arial"/>
            <w:sz w:val="22"/>
            <w:szCs w:val="22"/>
          </w:rPr>
          <w:t>Into</w:t>
        </w:r>
        <w:proofErr w:type="spellEnd"/>
        <w:r w:rsidR="001C35C8" w:rsidRPr="001C35C8">
          <w:rPr>
            <w:rStyle w:val="Collegamentoipertestuale"/>
            <w:rFonts w:ascii="Arial" w:hAnsi="Arial" w:cs="Arial"/>
            <w:sz w:val="22"/>
            <w:szCs w:val="22"/>
          </w:rPr>
          <w:t xml:space="preserve"> Travel</w:t>
        </w:r>
      </w:hyperlink>
      <w:r w:rsidR="002C4AD2">
        <w:rPr>
          <w:rFonts w:ascii="Arial" w:hAnsi="Arial" w:cs="Arial"/>
          <w:sz w:val="22"/>
          <w:szCs w:val="22"/>
        </w:rPr>
        <w:t xml:space="preserve"> </w:t>
      </w:r>
      <w:r w:rsidR="001C35C8">
        <w:rPr>
          <w:rFonts w:ascii="Arial" w:hAnsi="Arial" w:cs="Arial"/>
          <w:sz w:val="22"/>
          <w:szCs w:val="22"/>
        </w:rPr>
        <w:t>e ne</w:t>
      </w:r>
      <w:r w:rsidR="006C6CC5">
        <w:rPr>
          <w:rFonts w:ascii="Arial" w:hAnsi="Arial" w:cs="Arial"/>
          <w:sz w:val="22"/>
          <w:szCs w:val="22"/>
        </w:rPr>
        <w:t>i numerosissimi</w:t>
      </w:r>
      <w:r w:rsidR="001C35C8">
        <w:rPr>
          <w:rFonts w:ascii="Arial" w:hAnsi="Arial" w:cs="Arial"/>
          <w:sz w:val="22"/>
          <w:szCs w:val="22"/>
        </w:rPr>
        <w:t xml:space="preserve"> appuntamenti proposti dagli espositori.</w:t>
      </w:r>
    </w:p>
    <w:p w14:paraId="6E1540F0" w14:textId="563037E3" w:rsidR="00B100C2" w:rsidRDefault="00B100C2" w:rsidP="008F0476">
      <w:p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</w:t>
      </w:r>
    </w:p>
    <w:p w14:paraId="1370850A" w14:textId="51F12F7C" w:rsidR="006467E8" w:rsidRPr="00C00728" w:rsidRDefault="00B100C2" w:rsidP="008634FC">
      <w:p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Per informazioni aggiornate: </w:t>
      </w:r>
      <w:hyperlink r:id="rId14" w:history="1">
        <w:r w:rsidRPr="0030231B">
          <w:rPr>
            <w:rStyle w:val="Collegamentoipertestuale"/>
            <w:rFonts w:ascii="Arial" w:hAnsi="Arial" w:cs="Arial"/>
            <w:sz w:val="22"/>
            <w:szCs w:val="22"/>
          </w:rPr>
          <w:t>www.bit.fieramilano.it</w:t>
        </w:r>
      </w:hyperlink>
      <w:r>
        <w:rPr>
          <w:rFonts w:ascii="Arial" w:hAnsi="Arial" w:cs="Arial"/>
          <w:sz w:val="22"/>
          <w:szCs w:val="22"/>
        </w:rPr>
        <w:t>; @BitMilano</w:t>
      </w:r>
      <w:r w:rsidR="008634FC">
        <w:rPr>
          <w:rFonts w:ascii="Arial" w:hAnsi="Arial" w:cs="Arial"/>
          <w:sz w:val="22"/>
          <w:szCs w:val="22"/>
        </w:rPr>
        <w:t>.</w:t>
      </w:r>
    </w:p>
    <w:sectPr w:rsidR="006467E8" w:rsidRPr="00C00728" w:rsidSect="00A26F41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type w:val="continuous"/>
      <w:pgSz w:w="11906" w:h="16838" w:code="9"/>
      <w:pgMar w:top="3649" w:right="851" w:bottom="1418" w:left="851" w:header="709" w:footer="743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BFE20B" w14:textId="77777777" w:rsidR="00A26F41" w:rsidRDefault="00A26F41" w:rsidP="004214F0">
      <w:r>
        <w:separator/>
      </w:r>
    </w:p>
  </w:endnote>
  <w:endnote w:type="continuationSeparator" w:id="0">
    <w:p w14:paraId="7BC2D27A" w14:textId="77777777" w:rsidR="00A26F41" w:rsidRDefault="00A26F41" w:rsidP="004214F0">
      <w:r>
        <w:continuationSeparator/>
      </w:r>
    </w:p>
  </w:endnote>
  <w:endnote w:type="continuationNotice" w:id="1">
    <w:p w14:paraId="4A73C1BD" w14:textId="77777777" w:rsidR="00A26F41" w:rsidRDefault="00A26F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charset w:val="00"/>
    <w:family w:val="auto"/>
    <w:pitch w:val="variable"/>
    <w:sig w:usb0="00000001" w:usb1="00000001" w:usb2="00000000" w:usb3="00000000" w:csb0="0000019F" w:csb1="00000000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0563F" w14:textId="77777777" w:rsidR="00257134" w:rsidRDefault="0025713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9B4C6" w14:textId="77777777" w:rsidR="00257134" w:rsidRDefault="0025713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EFA39" w14:textId="77777777" w:rsidR="0031526E" w:rsidRDefault="0031526E" w:rsidP="000F3A3B">
    <w:pPr>
      <w:pStyle w:val="Pidipagina"/>
      <w:tabs>
        <w:tab w:val="clear" w:pos="4819"/>
        <w:tab w:val="clear" w:pos="9638"/>
        <w:tab w:val="left" w:pos="250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430BB1" w14:textId="77777777" w:rsidR="00A26F41" w:rsidRDefault="00A26F41" w:rsidP="004214F0">
      <w:r>
        <w:separator/>
      </w:r>
    </w:p>
  </w:footnote>
  <w:footnote w:type="continuationSeparator" w:id="0">
    <w:p w14:paraId="19CA3519" w14:textId="77777777" w:rsidR="00A26F41" w:rsidRDefault="00A26F41" w:rsidP="004214F0">
      <w:r>
        <w:continuationSeparator/>
      </w:r>
    </w:p>
  </w:footnote>
  <w:footnote w:type="continuationNotice" w:id="1">
    <w:p w14:paraId="759E7E9A" w14:textId="77777777" w:rsidR="00A26F41" w:rsidRDefault="00A26F4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C3CBC" w14:textId="77777777" w:rsidR="00257134" w:rsidRDefault="0025713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7118C" w14:textId="77777777" w:rsidR="0031526E" w:rsidRDefault="0031526E" w:rsidP="00887F9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6" behindDoc="0" locked="0" layoutInCell="1" allowOverlap="1" wp14:anchorId="2F1EA232" wp14:editId="454117EE">
          <wp:simplePos x="0" y="0"/>
          <wp:positionH relativeFrom="column">
            <wp:posOffset>5572125</wp:posOffset>
          </wp:positionH>
          <wp:positionV relativeFrom="paragraph">
            <wp:posOffset>88900</wp:posOffset>
          </wp:positionV>
          <wp:extent cx="843280" cy="812800"/>
          <wp:effectExtent l="0" t="0" r="0" b="6350"/>
          <wp:wrapNone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it_generic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3280" cy="81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6D3FCF0A" wp14:editId="43F69AB5">
              <wp:simplePos x="0" y="0"/>
              <wp:positionH relativeFrom="margin">
                <wp:posOffset>2540</wp:posOffset>
              </wp:positionH>
              <wp:positionV relativeFrom="paragraph">
                <wp:posOffset>1816735</wp:posOffset>
              </wp:positionV>
              <wp:extent cx="1376045" cy="7458075"/>
              <wp:effectExtent l="0" t="0" r="0" b="9525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4580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A054730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3788FEAA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 Milano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1D9E8DE9" w14:textId="77777777" w:rsidR="005D62FE" w:rsidRDefault="005D62FE" w:rsidP="005D62FE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Rosy Mazzanti</w:t>
                          </w:r>
                        </w:p>
                        <w:p w14:paraId="66B6E86D" w14:textId="77777777" w:rsidR="005D62FE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Simone Zavettieri</w:t>
                          </w:r>
                        </w:p>
                        <w:p w14:paraId="11FF9410" w14:textId="77777777" w:rsidR="005D62FE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+39 0249977457</w:t>
                          </w:r>
                        </w:p>
                        <w:p w14:paraId="14DFE3F6" w14:textId="77777777" w:rsidR="005D62FE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+39 335 6992328</w:t>
                          </w:r>
                        </w:p>
                        <w:p w14:paraId="6C39060B" w14:textId="77777777" w:rsidR="005D62FE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press.bit@fieramilano.it</w:t>
                          </w:r>
                        </w:p>
                        <w:p w14:paraId="5F5DC9C8" w14:textId="77777777" w:rsidR="005D62FE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4E3A958C" w14:textId="77777777" w:rsidR="00257134" w:rsidRPr="001B283C" w:rsidRDefault="00257134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2C12E86E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6C6B9794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76A2FDE0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@fieramilano.it</w:t>
                          </w:r>
                        </w:p>
                        <w:p w14:paraId="65F276FB" w14:textId="77777777" w:rsidR="005D62FE" w:rsidRPr="001A0E54" w:rsidRDefault="005D62FE" w:rsidP="005D62F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21CB57B9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  <w:p w14:paraId="05241E6A" w14:textId="77777777" w:rsidR="0031526E" w:rsidRPr="001A0E54" w:rsidRDefault="0031526E" w:rsidP="00EC258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3FCF0A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.2pt;margin-top:143.05pt;width:108.35pt;height:587.25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" filled="f" stroked="f">
              <v:textbox inset="0,0,0,0">
                <w:txbxContent>
                  <w:p w14:paraId="7A054730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3788FEAA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Fiera Milano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</w:p>
                  <w:p w14:paraId="1D9E8DE9" w14:textId="77777777" w:rsidR="005D62FE" w:rsidRDefault="005D62FE" w:rsidP="005D62FE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Rosy Mazzanti</w:t>
                    </w:r>
                  </w:p>
                  <w:p w14:paraId="66B6E86D" w14:textId="77777777" w:rsidR="005D62FE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Simone Zavettieri</w:t>
                    </w:r>
                  </w:p>
                  <w:p w14:paraId="11FF9410" w14:textId="77777777" w:rsidR="005D62FE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+39 0249977457</w:t>
                    </w:r>
                  </w:p>
                  <w:p w14:paraId="14DFE3F6" w14:textId="77777777" w:rsidR="005D62FE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+39 335 6992328</w:t>
                    </w:r>
                  </w:p>
                  <w:p w14:paraId="6C39060B" w14:textId="77777777" w:rsidR="005D62FE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press.bit@fieramilano.it</w:t>
                    </w:r>
                  </w:p>
                  <w:p w14:paraId="5F5DC9C8" w14:textId="77777777" w:rsidR="005D62FE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4E3A958C" w14:textId="77777777" w:rsidR="00257134" w:rsidRPr="001B283C" w:rsidRDefault="00257134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2C12E86E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6C6B9794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+39 02.4997.7134</w:t>
                    </w:r>
                  </w:p>
                  <w:p w14:paraId="76A2FDE0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@fieramilano.it</w:t>
                    </w:r>
                  </w:p>
                  <w:p w14:paraId="65F276FB" w14:textId="77777777" w:rsidR="005D62FE" w:rsidRPr="001A0E54" w:rsidRDefault="005D62FE" w:rsidP="005D62F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fieramilano.it</w:t>
                    </w:r>
                  </w:p>
                  <w:p w14:paraId="21CB57B9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  <w:p w14:paraId="05241E6A" w14:textId="77777777" w:rsidR="0031526E" w:rsidRPr="001A0E54" w:rsidRDefault="0031526E" w:rsidP="00EC258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 w:rsidRPr="00456C15"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6699F721" wp14:editId="3BAAA3FA">
          <wp:simplePos x="0" y="0"/>
          <wp:positionH relativeFrom="column">
            <wp:posOffset>0</wp:posOffset>
          </wp:positionH>
          <wp:positionV relativeFrom="paragraph">
            <wp:posOffset>85090</wp:posOffset>
          </wp:positionV>
          <wp:extent cx="1119505" cy="719455"/>
          <wp:effectExtent l="0" t="0" r="4445" b="4445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29A1F" w14:textId="77777777" w:rsidR="0031526E" w:rsidRDefault="0031526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5" behindDoc="0" locked="0" layoutInCell="1" allowOverlap="1" wp14:anchorId="1C617262" wp14:editId="616DD4CB">
          <wp:simplePos x="0" y="0"/>
          <wp:positionH relativeFrom="column">
            <wp:posOffset>5564505</wp:posOffset>
          </wp:positionH>
          <wp:positionV relativeFrom="paragraph">
            <wp:posOffset>88900</wp:posOffset>
          </wp:positionV>
          <wp:extent cx="843280" cy="812800"/>
          <wp:effectExtent l="0" t="0" r="0" b="635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it_generic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3280" cy="81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E0C6F">
      <w:rPr>
        <w:noProof/>
        <w:lang w:eastAsia="it-IT"/>
      </w:rPr>
      <w:drawing>
        <wp:anchor distT="0" distB="0" distL="114300" distR="114300" simplePos="0" relativeHeight="251658242" behindDoc="0" locked="0" layoutInCell="1" allowOverlap="1" wp14:anchorId="4D895C9E" wp14:editId="29B2F051">
          <wp:simplePos x="0" y="0"/>
          <wp:positionH relativeFrom="column">
            <wp:posOffset>111760</wp:posOffset>
          </wp:positionH>
          <wp:positionV relativeFrom="paragraph">
            <wp:posOffset>135255</wp:posOffset>
          </wp:positionV>
          <wp:extent cx="1119505" cy="719455"/>
          <wp:effectExtent l="0" t="0" r="4445" b="4445"/>
          <wp:wrapNone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58244" behindDoc="0" locked="0" layoutInCell="1" allowOverlap="1" wp14:anchorId="50BA21E0" wp14:editId="0FB26F09">
              <wp:simplePos x="0" y="0"/>
              <wp:positionH relativeFrom="margin">
                <wp:posOffset>1644650</wp:posOffset>
              </wp:positionH>
              <wp:positionV relativeFrom="paragraph">
                <wp:posOffset>1761490</wp:posOffset>
              </wp:positionV>
              <wp:extent cx="2856230" cy="163195"/>
              <wp:effectExtent l="0" t="0" r="1270" b="8255"/>
              <wp:wrapSquare wrapText="bothSides"/>
              <wp:docPr id="16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6230" cy="1631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A538BC7" w14:textId="77777777" w:rsidR="0031526E" w:rsidRPr="003A23A1" w:rsidRDefault="0031526E" w:rsidP="00EE0C6F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</w:rPr>
                          </w:pPr>
                          <w:r w:rsidRPr="003A23A1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</w:rPr>
                            <w:t>Ufficio stampa / 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0BA21E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29.5pt;margin-top:138.7pt;width:224.9pt;height:12.85pt;z-index:2516582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" stroked="f">
              <v:textbox inset="0,0,0,0">
                <w:txbxContent>
                  <w:p w14:paraId="4A538BC7" w14:textId="77777777" w:rsidR="0031526E" w:rsidRPr="003A23A1" w:rsidRDefault="0031526E" w:rsidP="00EE0C6F">
                    <w:pPr>
                      <w:rPr>
                        <w:rFonts w:ascii="Arial" w:hAnsi="Arial" w:cs="Arial"/>
                        <w:b/>
                        <w:bCs/>
                        <w:color w:val="007656"/>
                      </w:rPr>
                    </w:pPr>
                    <w:r w:rsidRPr="003A23A1">
                      <w:rPr>
                        <w:rFonts w:ascii="Arial" w:hAnsi="Arial" w:cs="Arial"/>
                        <w:b/>
                        <w:bCs/>
                        <w:color w:val="007656"/>
                      </w:rPr>
                      <w:t>Ufficio stampa / Press office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Pr="00EE0C6F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58243" behindDoc="0" locked="0" layoutInCell="1" allowOverlap="1" wp14:anchorId="4B5A6BE2" wp14:editId="66E99F1B">
              <wp:simplePos x="0" y="0"/>
              <wp:positionH relativeFrom="margin">
                <wp:posOffset>152400</wp:posOffset>
              </wp:positionH>
              <wp:positionV relativeFrom="paragraph">
                <wp:posOffset>1809115</wp:posOffset>
              </wp:positionV>
              <wp:extent cx="1376045" cy="7600950"/>
              <wp:effectExtent l="0" t="0" r="0" b="0"/>
              <wp:wrapSquare wrapText="bothSides"/>
              <wp:docPr id="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0C8A8E5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7D041DAC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 Milano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21F35070" w14:textId="77777777" w:rsidR="005D62FE" w:rsidRDefault="005D62FE" w:rsidP="005D62FE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Rosy Mazzanti</w:t>
                          </w:r>
                        </w:p>
                        <w:p w14:paraId="0E61A365" w14:textId="77777777" w:rsidR="005D62FE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Simone Zavettieri</w:t>
                          </w:r>
                        </w:p>
                        <w:p w14:paraId="52C610D6" w14:textId="77777777" w:rsidR="005D62FE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+39 0249977457</w:t>
                          </w:r>
                        </w:p>
                        <w:p w14:paraId="1380D5F6" w14:textId="77777777" w:rsidR="005D62FE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+39 335 6992328</w:t>
                          </w:r>
                        </w:p>
                        <w:p w14:paraId="509CE747" w14:textId="77777777" w:rsidR="005D62FE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press.bit@fieramilano.it</w:t>
                          </w:r>
                        </w:p>
                        <w:p w14:paraId="2E616F60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151BBE2C" w14:textId="77777777" w:rsidR="005D62FE" w:rsidRPr="001B283C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645B6324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20F74F05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4A9F3EB8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@fieramilano.it</w:t>
                          </w:r>
                        </w:p>
                        <w:p w14:paraId="5A35F2C2" w14:textId="77777777" w:rsidR="005D62FE" w:rsidRPr="001A0E54" w:rsidRDefault="005D62FE" w:rsidP="005D62F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62AED51D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  <w:p w14:paraId="30613211" w14:textId="26F49A1A" w:rsidR="0031526E" w:rsidRPr="001A0E54" w:rsidRDefault="0031526E" w:rsidP="00EE0C6F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5A6BE2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12pt;margin-top:142.45pt;width:108.35pt;height:598.5pt;z-index:251658243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" filled="f" stroked="f">
              <v:textbox inset="0,0,0,0">
                <w:txbxContent>
                  <w:p w14:paraId="10C8A8E5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7D041DAC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Fiera Milano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</w:p>
                  <w:p w14:paraId="21F35070" w14:textId="77777777" w:rsidR="005D62FE" w:rsidRDefault="005D62FE" w:rsidP="005D62FE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Rosy Mazzanti</w:t>
                    </w:r>
                  </w:p>
                  <w:p w14:paraId="0E61A365" w14:textId="77777777" w:rsidR="005D62FE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Simone Zavettieri</w:t>
                    </w:r>
                  </w:p>
                  <w:p w14:paraId="52C610D6" w14:textId="77777777" w:rsidR="005D62FE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+39 0249977457</w:t>
                    </w:r>
                  </w:p>
                  <w:p w14:paraId="1380D5F6" w14:textId="77777777" w:rsidR="005D62FE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+39 335 6992328</w:t>
                    </w:r>
                  </w:p>
                  <w:p w14:paraId="509CE747" w14:textId="77777777" w:rsidR="005D62FE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press.bit@fieramilano.it</w:t>
                    </w:r>
                  </w:p>
                  <w:p w14:paraId="2E616F60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151BBE2C" w14:textId="77777777" w:rsidR="005D62FE" w:rsidRPr="001B283C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645B6324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20F74F05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+39 02.4997.7134</w:t>
                    </w:r>
                  </w:p>
                  <w:p w14:paraId="4A9F3EB8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@fieramilano.it</w:t>
                    </w:r>
                  </w:p>
                  <w:p w14:paraId="5A35F2C2" w14:textId="77777777" w:rsidR="005D62FE" w:rsidRPr="001A0E54" w:rsidRDefault="005D62FE" w:rsidP="005D62F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fieramilano.it</w:t>
                    </w:r>
                  </w:p>
                  <w:p w14:paraId="62AED51D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  <w:p w14:paraId="30613211" w14:textId="26F49A1A" w:rsidR="0031526E" w:rsidRPr="001A0E54" w:rsidRDefault="0031526E" w:rsidP="00EE0C6F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80AA7"/>
    <w:multiLevelType w:val="hybridMultilevel"/>
    <w:tmpl w:val="926EF3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9469B6"/>
    <w:multiLevelType w:val="hybridMultilevel"/>
    <w:tmpl w:val="B2D88BB6"/>
    <w:lvl w:ilvl="0" w:tplc="CCC432E4"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1A08BB"/>
    <w:multiLevelType w:val="hybridMultilevel"/>
    <w:tmpl w:val="B4441D24"/>
    <w:lvl w:ilvl="0" w:tplc="883CFC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561231"/>
    <w:multiLevelType w:val="hybridMultilevel"/>
    <w:tmpl w:val="2A6CC9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04624F"/>
    <w:multiLevelType w:val="hybridMultilevel"/>
    <w:tmpl w:val="C80617FA"/>
    <w:lvl w:ilvl="0" w:tplc="AD307D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i w:val="0"/>
        <w:sz w:val="3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993FEB"/>
    <w:multiLevelType w:val="hybridMultilevel"/>
    <w:tmpl w:val="C88E90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3F3E17"/>
    <w:multiLevelType w:val="hybridMultilevel"/>
    <w:tmpl w:val="513E4F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6B23C3"/>
    <w:multiLevelType w:val="hybridMultilevel"/>
    <w:tmpl w:val="08A26A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18049A"/>
    <w:multiLevelType w:val="hybridMultilevel"/>
    <w:tmpl w:val="AF6AE93A"/>
    <w:lvl w:ilvl="0" w:tplc="11F67C6C">
      <w:numFmt w:val="bullet"/>
      <w:lvlText w:val="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2201484">
    <w:abstractNumId w:val="3"/>
  </w:num>
  <w:num w:numId="2" w16cid:durableId="1108231984">
    <w:abstractNumId w:val="8"/>
  </w:num>
  <w:num w:numId="3" w16cid:durableId="15733478">
    <w:abstractNumId w:val="1"/>
  </w:num>
  <w:num w:numId="4" w16cid:durableId="2015257736">
    <w:abstractNumId w:val="5"/>
  </w:num>
  <w:num w:numId="5" w16cid:durableId="236868423">
    <w:abstractNumId w:val="0"/>
  </w:num>
  <w:num w:numId="6" w16cid:durableId="693000776">
    <w:abstractNumId w:val="6"/>
  </w:num>
  <w:num w:numId="7" w16cid:durableId="24209416">
    <w:abstractNumId w:val="4"/>
  </w:num>
  <w:num w:numId="8" w16cid:durableId="501432679">
    <w:abstractNumId w:val="2"/>
  </w:num>
  <w:num w:numId="9" w16cid:durableId="62944015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4F0"/>
    <w:rsid w:val="00000093"/>
    <w:rsid w:val="00000EF1"/>
    <w:rsid w:val="00003C16"/>
    <w:rsid w:val="00004BAB"/>
    <w:rsid w:val="00011701"/>
    <w:rsid w:val="00012C70"/>
    <w:rsid w:val="000202A3"/>
    <w:rsid w:val="000222C7"/>
    <w:rsid w:val="0002408D"/>
    <w:rsid w:val="0002509A"/>
    <w:rsid w:val="00026C5C"/>
    <w:rsid w:val="000273D5"/>
    <w:rsid w:val="000315D3"/>
    <w:rsid w:val="00036E17"/>
    <w:rsid w:val="000370C3"/>
    <w:rsid w:val="00037257"/>
    <w:rsid w:val="00037914"/>
    <w:rsid w:val="00042EE9"/>
    <w:rsid w:val="00042F6F"/>
    <w:rsid w:val="000438C7"/>
    <w:rsid w:val="00046587"/>
    <w:rsid w:val="000467E8"/>
    <w:rsid w:val="00046C87"/>
    <w:rsid w:val="00046F33"/>
    <w:rsid w:val="0005064C"/>
    <w:rsid w:val="00051596"/>
    <w:rsid w:val="00053EA9"/>
    <w:rsid w:val="0006152D"/>
    <w:rsid w:val="0006334D"/>
    <w:rsid w:val="000637F8"/>
    <w:rsid w:val="00063B3D"/>
    <w:rsid w:val="0006612B"/>
    <w:rsid w:val="0007417A"/>
    <w:rsid w:val="00074DED"/>
    <w:rsid w:val="00076584"/>
    <w:rsid w:val="00081D59"/>
    <w:rsid w:val="00085BF2"/>
    <w:rsid w:val="00087983"/>
    <w:rsid w:val="00087EF1"/>
    <w:rsid w:val="00091616"/>
    <w:rsid w:val="00094207"/>
    <w:rsid w:val="00094503"/>
    <w:rsid w:val="00094AB2"/>
    <w:rsid w:val="00097778"/>
    <w:rsid w:val="000A03B9"/>
    <w:rsid w:val="000A0DC7"/>
    <w:rsid w:val="000A6525"/>
    <w:rsid w:val="000A6D0C"/>
    <w:rsid w:val="000B7479"/>
    <w:rsid w:val="000C333E"/>
    <w:rsid w:val="000C71E5"/>
    <w:rsid w:val="000D139A"/>
    <w:rsid w:val="000D16CC"/>
    <w:rsid w:val="000E5882"/>
    <w:rsid w:val="000F2177"/>
    <w:rsid w:val="000F2259"/>
    <w:rsid w:val="000F3A3B"/>
    <w:rsid w:val="000F438B"/>
    <w:rsid w:val="000F48B0"/>
    <w:rsid w:val="000F71CB"/>
    <w:rsid w:val="000F76AC"/>
    <w:rsid w:val="001004CF"/>
    <w:rsid w:val="0010401B"/>
    <w:rsid w:val="00113975"/>
    <w:rsid w:val="00116F71"/>
    <w:rsid w:val="0012205D"/>
    <w:rsid w:val="00122BCC"/>
    <w:rsid w:val="00123C00"/>
    <w:rsid w:val="001312D6"/>
    <w:rsid w:val="00131FB6"/>
    <w:rsid w:val="00133E33"/>
    <w:rsid w:val="0013588B"/>
    <w:rsid w:val="00140335"/>
    <w:rsid w:val="00144BA8"/>
    <w:rsid w:val="00145707"/>
    <w:rsid w:val="0014619A"/>
    <w:rsid w:val="0014677B"/>
    <w:rsid w:val="00146BF9"/>
    <w:rsid w:val="00150920"/>
    <w:rsid w:val="00150AAF"/>
    <w:rsid w:val="00153B47"/>
    <w:rsid w:val="00153DB6"/>
    <w:rsid w:val="001552F2"/>
    <w:rsid w:val="0015535D"/>
    <w:rsid w:val="00155E0E"/>
    <w:rsid w:val="00156AF7"/>
    <w:rsid w:val="001613F1"/>
    <w:rsid w:val="00163A0C"/>
    <w:rsid w:val="00164E57"/>
    <w:rsid w:val="0016715F"/>
    <w:rsid w:val="00174DFA"/>
    <w:rsid w:val="0018000D"/>
    <w:rsid w:val="00181198"/>
    <w:rsid w:val="00182F27"/>
    <w:rsid w:val="001830C6"/>
    <w:rsid w:val="001853C2"/>
    <w:rsid w:val="001878EB"/>
    <w:rsid w:val="0019098C"/>
    <w:rsid w:val="0019310F"/>
    <w:rsid w:val="00197536"/>
    <w:rsid w:val="001A0E54"/>
    <w:rsid w:val="001A4823"/>
    <w:rsid w:val="001A5F3D"/>
    <w:rsid w:val="001A7EB0"/>
    <w:rsid w:val="001B2044"/>
    <w:rsid w:val="001B283C"/>
    <w:rsid w:val="001B3A84"/>
    <w:rsid w:val="001B4A66"/>
    <w:rsid w:val="001B7678"/>
    <w:rsid w:val="001B799E"/>
    <w:rsid w:val="001B7F42"/>
    <w:rsid w:val="001C2231"/>
    <w:rsid w:val="001C35C8"/>
    <w:rsid w:val="001C46D4"/>
    <w:rsid w:val="001C5D77"/>
    <w:rsid w:val="001C61CE"/>
    <w:rsid w:val="001D38BA"/>
    <w:rsid w:val="001D3C8B"/>
    <w:rsid w:val="001D5212"/>
    <w:rsid w:val="001D59E5"/>
    <w:rsid w:val="001E1183"/>
    <w:rsid w:val="001E120E"/>
    <w:rsid w:val="001E1C90"/>
    <w:rsid w:val="001E3507"/>
    <w:rsid w:val="001E394E"/>
    <w:rsid w:val="001E3C31"/>
    <w:rsid w:val="001E41DB"/>
    <w:rsid w:val="001F0B8B"/>
    <w:rsid w:val="001F3E03"/>
    <w:rsid w:val="001F3F42"/>
    <w:rsid w:val="001F673F"/>
    <w:rsid w:val="002028EE"/>
    <w:rsid w:val="0020746C"/>
    <w:rsid w:val="0021336D"/>
    <w:rsid w:val="00220219"/>
    <w:rsid w:val="00222581"/>
    <w:rsid w:val="00223330"/>
    <w:rsid w:val="00223FAC"/>
    <w:rsid w:val="002251EC"/>
    <w:rsid w:val="00227500"/>
    <w:rsid w:val="0022797D"/>
    <w:rsid w:val="00227B2D"/>
    <w:rsid w:val="002322F1"/>
    <w:rsid w:val="002421FA"/>
    <w:rsid w:val="0024540F"/>
    <w:rsid w:val="00253C5D"/>
    <w:rsid w:val="00254D78"/>
    <w:rsid w:val="00257134"/>
    <w:rsid w:val="00262E7C"/>
    <w:rsid w:val="00263E9F"/>
    <w:rsid w:val="00272A79"/>
    <w:rsid w:val="002808EE"/>
    <w:rsid w:val="00281361"/>
    <w:rsid w:val="002813D9"/>
    <w:rsid w:val="0028247A"/>
    <w:rsid w:val="00283040"/>
    <w:rsid w:val="002831AF"/>
    <w:rsid w:val="00290182"/>
    <w:rsid w:val="00291826"/>
    <w:rsid w:val="00293CF9"/>
    <w:rsid w:val="00294A86"/>
    <w:rsid w:val="00297B79"/>
    <w:rsid w:val="002A1576"/>
    <w:rsid w:val="002A2B49"/>
    <w:rsid w:val="002A2B79"/>
    <w:rsid w:val="002A5755"/>
    <w:rsid w:val="002A6816"/>
    <w:rsid w:val="002A6E0B"/>
    <w:rsid w:val="002B09A5"/>
    <w:rsid w:val="002B6C0D"/>
    <w:rsid w:val="002C42D0"/>
    <w:rsid w:val="002C4AD2"/>
    <w:rsid w:val="002C57EA"/>
    <w:rsid w:val="002C6762"/>
    <w:rsid w:val="002C6EA9"/>
    <w:rsid w:val="002D01C7"/>
    <w:rsid w:val="002D2AEC"/>
    <w:rsid w:val="002D36CC"/>
    <w:rsid w:val="002D4BF6"/>
    <w:rsid w:val="002D7AEF"/>
    <w:rsid w:val="002D7C13"/>
    <w:rsid w:val="002E11E4"/>
    <w:rsid w:val="002E2935"/>
    <w:rsid w:val="002E58E2"/>
    <w:rsid w:val="002E6817"/>
    <w:rsid w:val="002F22B9"/>
    <w:rsid w:val="002F43FE"/>
    <w:rsid w:val="002F5D3A"/>
    <w:rsid w:val="002F6A5A"/>
    <w:rsid w:val="002F7407"/>
    <w:rsid w:val="003027D1"/>
    <w:rsid w:val="00302AF8"/>
    <w:rsid w:val="00302FEE"/>
    <w:rsid w:val="003041C1"/>
    <w:rsid w:val="00305BFA"/>
    <w:rsid w:val="00306878"/>
    <w:rsid w:val="00312840"/>
    <w:rsid w:val="003137EA"/>
    <w:rsid w:val="00314AED"/>
    <w:rsid w:val="00314BE9"/>
    <w:rsid w:val="0031526E"/>
    <w:rsid w:val="0031665D"/>
    <w:rsid w:val="003204E3"/>
    <w:rsid w:val="00320B46"/>
    <w:rsid w:val="00321371"/>
    <w:rsid w:val="00321387"/>
    <w:rsid w:val="00324E32"/>
    <w:rsid w:val="00327081"/>
    <w:rsid w:val="00330512"/>
    <w:rsid w:val="00331904"/>
    <w:rsid w:val="0033392B"/>
    <w:rsid w:val="0033493D"/>
    <w:rsid w:val="0034112D"/>
    <w:rsid w:val="003430D0"/>
    <w:rsid w:val="00345499"/>
    <w:rsid w:val="00345B42"/>
    <w:rsid w:val="00350DCF"/>
    <w:rsid w:val="003552DE"/>
    <w:rsid w:val="0035586B"/>
    <w:rsid w:val="00356567"/>
    <w:rsid w:val="00361A20"/>
    <w:rsid w:val="003650FD"/>
    <w:rsid w:val="00365792"/>
    <w:rsid w:val="00370EA1"/>
    <w:rsid w:val="00370F8B"/>
    <w:rsid w:val="00371782"/>
    <w:rsid w:val="00371B11"/>
    <w:rsid w:val="00373C3D"/>
    <w:rsid w:val="00375830"/>
    <w:rsid w:val="00380749"/>
    <w:rsid w:val="00383CA5"/>
    <w:rsid w:val="00384F9B"/>
    <w:rsid w:val="0038516B"/>
    <w:rsid w:val="00394B18"/>
    <w:rsid w:val="003A0403"/>
    <w:rsid w:val="003A0774"/>
    <w:rsid w:val="003A23A1"/>
    <w:rsid w:val="003A321F"/>
    <w:rsid w:val="003A7BF5"/>
    <w:rsid w:val="003B385F"/>
    <w:rsid w:val="003B39A2"/>
    <w:rsid w:val="003C42A1"/>
    <w:rsid w:val="003C520F"/>
    <w:rsid w:val="003D1A02"/>
    <w:rsid w:val="003D1C92"/>
    <w:rsid w:val="003D34F5"/>
    <w:rsid w:val="003D4518"/>
    <w:rsid w:val="003D7980"/>
    <w:rsid w:val="003D79BB"/>
    <w:rsid w:val="003D7D8F"/>
    <w:rsid w:val="003E2ACB"/>
    <w:rsid w:val="003E4993"/>
    <w:rsid w:val="003E5620"/>
    <w:rsid w:val="003F32A0"/>
    <w:rsid w:val="003F3E07"/>
    <w:rsid w:val="0040580D"/>
    <w:rsid w:val="0040625E"/>
    <w:rsid w:val="00407B9E"/>
    <w:rsid w:val="004166D9"/>
    <w:rsid w:val="004168FA"/>
    <w:rsid w:val="00416964"/>
    <w:rsid w:val="004214F0"/>
    <w:rsid w:val="0042295D"/>
    <w:rsid w:val="00422F79"/>
    <w:rsid w:val="00426879"/>
    <w:rsid w:val="00434C78"/>
    <w:rsid w:val="004354D6"/>
    <w:rsid w:val="00440C1E"/>
    <w:rsid w:val="00443C28"/>
    <w:rsid w:val="004455F8"/>
    <w:rsid w:val="00447782"/>
    <w:rsid w:val="00447E03"/>
    <w:rsid w:val="00456C15"/>
    <w:rsid w:val="00465002"/>
    <w:rsid w:val="004661D4"/>
    <w:rsid w:val="004736A9"/>
    <w:rsid w:val="00475003"/>
    <w:rsid w:val="00475323"/>
    <w:rsid w:val="00483977"/>
    <w:rsid w:val="00483A41"/>
    <w:rsid w:val="00483C69"/>
    <w:rsid w:val="004852A0"/>
    <w:rsid w:val="00487EAC"/>
    <w:rsid w:val="00493A66"/>
    <w:rsid w:val="00494297"/>
    <w:rsid w:val="0049643D"/>
    <w:rsid w:val="0049686F"/>
    <w:rsid w:val="004969F5"/>
    <w:rsid w:val="004A1528"/>
    <w:rsid w:val="004A23AE"/>
    <w:rsid w:val="004A5637"/>
    <w:rsid w:val="004A6C52"/>
    <w:rsid w:val="004A7227"/>
    <w:rsid w:val="004A7715"/>
    <w:rsid w:val="004B1538"/>
    <w:rsid w:val="004B2F95"/>
    <w:rsid w:val="004C7741"/>
    <w:rsid w:val="004D12D4"/>
    <w:rsid w:val="004D3954"/>
    <w:rsid w:val="004D3DB2"/>
    <w:rsid w:val="004D5D6F"/>
    <w:rsid w:val="004E153B"/>
    <w:rsid w:val="004E219F"/>
    <w:rsid w:val="004E2253"/>
    <w:rsid w:val="004F0B2A"/>
    <w:rsid w:val="004F0EBF"/>
    <w:rsid w:val="004F1583"/>
    <w:rsid w:val="004F2A02"/>
    <w:rsid w:val="004F3705"/>
    <w:rsid w:val="004F42EC"/>
    <w:rsid w:val="004F58F7"/>
    <w:rsid w:val="004F797D"/>
    <w:rsid w:val="00504263"/>
    <w:rsid w:val="00505378"/>
    <w:rsid w:val="00507C0A"/>
    <w:rsid w:val="0051193F"/>
    <w:rsid w:val="0051453C"/>
    <w:rsid w:val="005158F1"/>
    <w:rsid w:val="005174BF"/>
    <w:rsid w:val="005203C6"/>
    <w:rsid w:val="0052189A"/>
    <w:rsid w:val="0052208A"/>
    <w:rsid w:val="00523468"/>
    <w:rsid w:val="00524665"/>
    <w:rsid w:val="00526EF7"/>
    <w:rsid w:val="00530658"/>
    <w:rsid w:val="005368D4"/>
    <w:rsid w:val="00536F90"/>
    <w:rsid w:val="005478D6"/>
    <w:rsid w:val="00551492"/>
    <w:rsid w:val="00552D76"/>
    <w:rsid w:val="00552E85"/>
    <w:rsid w:val="005545DC"/>
    <w:rsid w:val="00555208"/>
    <w:rsid w:val="005610F6"/>
    <w:rsid w:val="0056416D"/>
    <w:rsid w:val="00564C6B"/>
    <w:rsid w:val="005661EE"/>
    <w:rsid w:val="00566AEA"/>
    <w:rsid w:val="00570146"/>
    <w:rsid w:val="00574E85"/>
    <w:rsid w:val="00575029"/>
    <w:rsid w:val="00577735"/>
    <w:rsid w:val="00581123"/>
    <w:rsid w:val="00583A82"/>
    <w:rsid w:val="005843F4"/>
    <w:rsid w:val="005914C9"/>
    <w:rsid w:val="00595386"/>
    <w:rsid w:val="00595A86"/>
    <w:rsid w:val="0059666E"/>
    <w:rsid w:val="0059768F"/>
    <w:rsid w:val="005A4D0D"/>
    <w:rsid w:val="005B361C"/>
    <w:rsid w:val="005C0DA3"/>
    <w:rsid w:val="005C41C3"/>
    <w:rsid w:val="005C5B12"/>
    <w:rsid w:val="005D03B6"/>
    <w:rsid w:val="005D05EF"/>
    <w:rsid w:val="005D62FE"/>
    <w:rsid w:val="005E174B"/>
    <w:rsid w:val="005E2421"/>
    <w:rsid w:val="005E25B9"/>
    <w:rsid w:val="005E2AF6"/>
    <w:rsid w:val="005E407E"/>
    <w:rsid w:val="005E7023"/>
    <w:rsid w:val="005F1D85"/>
    <w:rsid w:val="005F1D93"/>
    <w:rsid w:val="005F3DB2"/>
    <w:rsid w:val="005F4DB6"/>
    <w:rsid w:val="005F7988"/>
    <w:rsid w:val="00600BD1"/>
    <w:rsid w:val="00600E7F"/>
    <w:rsid w:val="006017A6"/>
    <w:rsid w:val="00601E85"/>
    <w:rsid w:val="0060343F"/>
    <w:rsid w:val="00605794"/>
    <w:rsid w:val="00607C05"/>
    <w:rsid w:val="00611735"/>
    <w:rsid w:val="0061289D"/>
    <w:rsid w:val="00613FD8"/>
    <w:rsid w:val="00622056"/>
    <w:rsid w:val="00626061"/>
    <w:rsid w:val="0062633C"/>
    <w:rsid w:val="0063147B"/>
    <w:rsid w:val="0063189E"/>
    <w:rsid w:val="00632351"/>
    <w:rsid w:val="00634C70"/>
    <w:rsid w:val="00637D32"/>
    <w:rsid w:val="0064278C"/>
    <w:rsid w:val="00644AB1"/>
    <w:rsid w:val="006467E8"/>
    <w:rsid w:val="00651CF2"/>
    <w:rsid w:val="0065702A"/>
    <w:rsid w:val="00661939"/>
    <w:rsid w:val="0066469C"/>
    <w:rsid w:val="0066740F"/>
    <w:rsid w:val="006676A9"/>
    <w:rsid w:val="0067281F"/>
    <w:rsid w:val="00672971"/>
    <w:rsid w:val="00674AEB"/>
    <w:rsid w:val="00680311"/>
    <w:rsid w:val="0068061E"/>
    <w:rsid w:val="00683BA4"/>
    <w:rsid w:val="0068431F"/>
    <w:rsid w:val="00685805"/>
    <w:rsid w:val="00692E42"/>
    <w:rsid w:val="006A05EC"/>
    <w:rsid w:val="006A2E02"/>
    <w:rsid w:val="006A3DBF"/>
    <w:rsid w:val="006A64F4"/>
    <w:rsid w:val="006B06DC"/>
    <w:rsid w:val="006B0BD4"/>
    <w:rsid w:val="006B282E"/>
    <w:rsid w:val="006B2A84"/>
    <w:rsid w:val="006B6371"/>
    <w:rsid w:val="006B7AD8"/>
    <w:rsid w:val="006C049A"/>
    <w:rsid w:val="006C14C7"/>
    <w:rsid w:val="006C4AC4"/>
    <w:rsid w:val="006C5854"/>
    <w:rsid w:val="006C670E"/>
    <w:rsid w:val="006C6CC5"/>
    <w:rsid w:val="006D0135"/>
    <w:rsid w:val="006D15A8"/>
    <w:rsid w:val="006D1F2A"/>
    <w:rsid w:val="006D2CD8"/>
    <w:rsid w:val="006D44DB"/>
    <w:rsid w:val="006D4B05"/>
    <w:rsid w:val="006D55FC"/>
    <w:rsid w:val="006D743B"/>
    <w:rsid w:val="006E3B8F"/>
    <w:rsid w:val="006E5E0C"/>
    <w:rsid w:val="006E72A2"/>
    <w:rsid w:val="006F0C12"/>
    <w:rsid w:val="006F448E"/>
    <w:rsid w:val="006F5C39"/>
    <w:rsid w:val="006F64D0"/>
    <w:rsid w:val="006F6F98"/>
    <w:rsid w:val="00700FC0"/>
    <w:rsid w:val="00703090"/>
    <w:rsid w:val="0071042F"/>
    <w:rsid w:val="0072091D"/>
    <w:rsid w:val="00721215"/>
    <w:rsid w:val="0072268C"/>
    <w:rsid w:val="007233E9"/>
    <w:rsid w:val="00726C48"/>
    <w:rsid w:val="00731467"/>
    <w:rsid w:val="0073367D"/>
    <w:rsid w:val="00736270"/>
    <w:rsid w:val="00746DA3"/>
    <w:rsid w:val="007504EE"/>
    <w:rsid w:val="007518BA"/>
    <w:rsid w:val="00751B68"/>
    <w:rsid w:val="007538DC"/>
    <w:rsid w:val="00753C6B"/>
    <w:rsid w:val="00755619"/>
    <w:rsid w:val="00760FB1"/>
    <w:rsid w:val="00763C09"/>
    <w:rsid w:val="007651CE"/>
    <w:rsid w:val="00770F36"/>
    <w:rsid w:val="00771499"/>
    <w:rsid w:val="00773392"/>
    <w:rsid w:val="00781D0F"/>
    <w:rsid w:val="00781EDC"/>
    <w:rsid w:val="007828BD"/>
    <w:rsid w:val="00782A1C"/>
    <w:rsid w:val="00782FF3"/>
    <w:rsid w:val="00785D96"/>
    <w:rsid w:val="00785E83"/>
    <w:rsid w:val="00786FA8"/>
    <w:rsid w:val="00787870"/>
    <w:rsid w:val="007910F2"/>
    <w:rsid w:val="00792E7B"/>
    <w:rsid w:val="00793017"/>
    <w:rsid w:val="00793B8C"/>
    <w:rsid w:val="0079408D"/>
    <w:rsid w:val="00795FA4"/>
    <w:rsid w:val="007A0F22"/>
    <w:rsid w:val="007A77C0"/>
    <w:rsid w:val="007B3B2F"/>
    <w:rsid w:val="007B7723"/>
    <w:rsid w:val="007B7F6A"/>
    <w:rsid w:val="007C1D78"/>
    <w:rsid w:val="007C3032"/>
    <w:rsid w:val="007C5183"/>
    <w:rsid w:val="007C5F3E"/>
    <w:rsid w:val="007C680E"/>
    <w:rsid w:val="007C74BB"/>
    <w:rsid w:val="007C7C94"/>
    <w:rsid w:val="007D0DF4"/>
    <w:rsid w:val="007D2445"/>
    <w:rsid w:val="007D2CC8"/>
    <w:rsid w:val="007D3913"/>
    <w:rsid w:val="007D56FD"/>
    <w:rsid w:val="007D6263"/>
    <w:rsid w:val="007D6868"/>
    <w:rsid w:val="007D7B45"/>
    <w:rsid w:val="007E126D"/>
    <w:rsid w:val="007E1737"/>
    <w:rsid w:val="007E228E"/>
    <w:rsid w:val="007F1350"/>
    <w:rsid w:val="007F25D5"/>
    <w:rsid w:val="007F5260"/>
    <w:rsid w:val="007F6C22"/>
    <w:rsid w:val="007F76F6"/>
    <w:rsid w:val="007F7805"/>
    <w:rsid w:val="008006F7"/>
    <w:rsid w:val="00803DED"/>
    <w:rsid w:val="0080472D"/>
    <w:rsid w:val="00804900"/>
    <w:rsid w:val="00805F65"/>
    <w:rsid w:val="00807B1F"/>
    <w:rsid w:val="00813A5E"/>
    <w:rsid w:val="00814F15"/>
    <w:rsid w:val="00817D63"/>
    <w:rsid w:val="00821794"/>
    <w:rsid w:val="00823CDA"/>
    <w:rsid w:val="00826AAA"/>
    <w:rsid w:val="008279DC"/>
    <w:rsid w:val="00830D76"/>
    <w:rsid w:val="00832954"/>
    <w:rsid w:val="0084053E"/>
    <w:rsid w:val="00842E8A"/>
    <w:rsid w:val="00846F44"/>
    <w:rsid w:val="008505D3"/>
    <w:rsid w:val="0085084D"/>
    <w:rsid w:val="00851739"/>
    <w:rsid w:val="00853E18"/>
    <w:rsid w:val="00860259"/>
    <w:rsid w:val="0086227A"/>
    <w:rsid w:val="008634FC"/>
    <w:rsid w:val="00864672"/>
    <w:rsid w:val="00867AE0"/>
    <w:rsid w:val="00870666"/>
    <w:rsid w:val="0087234E"/>
    <w:rsid w:val="00872507"/>
    <w:rsid w:val="0087364E"/>
    <w:rsid w:val="00874BCE"/>
    <w:rsid w:val="008761D8"/>
    <w:rsid w:val="008765A5"/>
    <w:rsid w:val="008808D6"/>
    <w:rsid w:val="00884C91"/>
    <w:rsid w:val="00887F98"/>
    <w:rsid w:val="00892856"/>
    <w:rsid w:val="00893A20"/>
    <w:rsid w:val="00895179"/>
    <w:rsid w:val="00895354"/>
    <w:rsid w:val="00895459"/>
    <w:rsid w:val="008967F9"/>
    <w:rsid w:val="008A328A"/>
    <w:rsid w:val="008A36EF"/>
    <w:rsid w:val="008B1033"/>
    <w:rsid w:val="008B555A"/>
    <w:rsid w:val="008B67E9"/>
    <w:rsid w:val="008B7258"/>
    <w:rsid w:val="008C2964"/>
    <w:rsid w:val="008C5872"/>
    <w:rsid w:val="008C6E91"/>
    <w:rsid w:val="008D09A0"/>
    <w:rsid w:val="008D4950"/>
    <w:rsid w:val="008D5064"/>
    <w:rsid w:val="008D512D"/>
    <w:rsid w:val="008D6BE8"/>
    <w:rsid w:val="008E6114"/>
    <w:rsid w:val="008E72F1"/>
    <w:rsid w:val="008F0476"/>
    <w:rsid w:val="008F0751"/>
    <w:rsid w:val="008F0C0A"/>
    <w:rsid w:val="008F5C1D"/>
    <w:rsid w:val="008F6329"/>
    <w:rsid w:val="00900EB7"/>
    <w:rsid w:val="00901825"/>
    <w:rsid w:val="00910CC7"/>
    <w:rsid w:val="00911751"/>
    <w:rsid w:val="00911C72"/>
    <w:rsid w:val="00913B0E"/>
    <w:rsid w:val="00917DAE"/>
    <w:rsid w:val="00926D9A"/>
    <w:rsid w:val="00934A0D"/>
    <w:rsid w:val="00935088"/>
    <w:rsid w:val="00936D27"/>
    <w:rsid w:val="00953C37"/>
    <w:rsid w:val="00957C81"/>
    <w:rsid w:val="00960266"/>
    <w:rsid w:val="00961937"/>
    <w:rsid w:val="009648EB"/>
    <w:rsid w:val="009676DB"/>
    <w:rsid w:val="0096770D"/>
    <w:rsid w:val="00970446"/>
    <w:rsid w:val="00974602"/>
    <w:rsid w:val="00981777"/>
    <w:rsid w:val="009844F5"/>
    <w:rsid w:val="0098534B"/>
    <w:rsid w:val="00995904"/>
    <w:rsid w:val="009A14E4"/>
    <w:rsid w:val="009A220B"/>
    <w:rsid w:val="009A2EA4"/>
    <w:rsid w:val="009B3E74"/>
    <w:rsid w:val="009B3F4A"/>
    <w:rsid w:val="009B6F01"/>
    <w:rsid w:val="009B7396"/>
    <w:rsid w:val="009C0D9E"/>
    <w:rsid w:val="009C154A"/>
    <w:rsid w:val="009C416D"/>
    <w:rsid w:val="009C4CAB"/>
    <w:rsid w:val="009C68E6"/>
    <w:rsid w:val="009C6CC3"/>
    <w:rsid w:val="009D1711"/>
    <w:rsid w:val="009D1C9A"/>
    <w:rsid w:val="009D461D"/>
    <w:rsid w:val="009E134C"/>
    <w:rsid w:val="009E39D8"/>
    <w:rsid w:val="009E4ADC"/>
    <w:rsid w:val="009E63AA"/>
    <w:rsid w:val="009E7556"/>
    <w:rsid w:val="009F20F8"/>
    <w:rsid w:val="009F2285"/>
    <w:rsid w:val="009F5318"/>
    <w:rsid w:val="009F65A9"/>
    <w:rsid w:val="00A026DC"/>
    <w:rsid w:val="00A03729"/>
    <w:rsid w:val="00A03901"/>
    <w:rsid w:val="00A0432E"/>
    <w:rsid w:val="00A1048A"/>
    <w:rsid w:val="00A1103C"/>
    <w:rsid w:val="00A13BF3"/>
    <w:rsid w:val="00A15C0A"/>
    <w:rsid w:val="00A16B79"/>
    <w:rsid w:val="00A20CDB"/>
    <w:rsid w:val="00A23820"/>
    <w:rsid w:val="00A26F41"/>
    <w:rsid w:val="00A27846"/>
    <w:rsid w:val="00A27D6B"/>
    <w:rsid w:val="00A32346"/>
    <w:rsid w:val="00A34840"/>
    <w:rsid w:val="00A35468"/>
    <w:rsid w:val="00A4336C"/>
    <w:rsid w:val="00A547C3"/>
    <w:rsid w:val="00A55515"/>
    <w:rsid w:val="00A55EEA"/>
    <w:rsid w:val="00A564FA"/>
    <w:rsid w:val="00A576E0"/>
    <w:rsid w:val="00A57961"/>
    <w:rsid w:val="00A64577"/>
    <w:rsid w:val="00A6537D"/>
    <w:rsid w:val="00A71523"/>
    <w:rsid w:val="00A7304D"/>
    <w:rsid w:val="00A854DF"/>
    <w:rsid w:val="00A859B2"/>
    <w:rsid w:val="00A86CC1"/>
    <w:rsid w:val="00A87B38"/>
    <w:rsid w:val="00A90930"/>
    <w:rsid w:val="00A92AAB"/>
    <w:rsid w:val="00A9585D"/>
    <w:rsid w:val="00A9727D"/>
    <w:rsid w:val="00AA4C5E"/>
    <w:rsid w:val="00AB23EC"/>
    <w:rsid w:val="00AB30DE"/>
    <w:rsid w:val="00AB31F8"/>
    <w:rsid w:val="00AB3F9B"/>
    <w:rsid w:val="00AC0B21"/>
    <w:rsid w:val="00AC3967"/>
    <w:rsid w:val="00AC3DE1"/>
    <w:rsid w:val="00AC4688"/>
    <w:rsid w:val="00AC6601"/>
    <w:rsid w:val="00AD0BDD"/>
    <w:rsid w:val="00AD7132"/>
    <w:rsid w:val="00AE5ADC"/>
    <w:rsid w:val="00AE76D9"/>
    <w:rsid w:val="00AF41A8"/>
    <w:rsid w:val="00AF46A3"/>
    <w:rsid w:val="00AF712B"/>
    <w:rsid w:val="00AF748A"/>
    <w:rsid w:val="00B02E82"/>
    <w:rsid w:val="00B059AC"/>
    <w:rsid w:val="00B05B2E"/>
    <w:rsid w:val="00B0708C"/>
    <w:rsid w:val="00B07D81"/>
    <w:rsid w:val="00B100C2"/>
    <w:rsid w:val="00B11820"/>
    <w:rsid w:val="00B119A8"/>
    <w:rsid w:val="00B1210B"/>
    <w:rsid w:val="00B12125"/>
    <w:rsid w:val="00B1363A"/>
    <w:rsid w:val="00B14D14"/>
    <w:rsid w:val="00B161CE"/>
    <w:rsid w:val="00B24BCD"/>
    <w:rsid w:val="00B329E2"/>
    <w:rsid w:val="00B3327B"/>
    <w:rsid w:val="00B35806"/>
    <w:rsid w:val="00B36997"/>
    <w:rsid w:val="00B4030E"/>
    <w:rsid w:val="00B41111"/>
    <w:rsid w:val="00B42784"/>
    <w:rsid w:val="00B45F85"/>
    <w:rsid w:val="00B51524"/>
    <w:rsid w:val="00B5257E"/>
    <w:rsid w:val="00B52A0B"/>
    <w:rsid w:val="00B541D9"/>
    <w:rsid w:val="00B5573C"/>
    <w:rsid w:val="00B57B09"/>
    <w:rsid w:val="00B63C47"/>
    <w:rsid w:val="00B701B9"/>
    <w:rsid w:val="00B702CF"/>
    <w:rsid w:val="00B706F1"/>
    <w:rsid w:val="00B70DB8"/>
    <w:rsid w:val="00B72029"/>
    <w:rsid w:val="00B7241B"/>
    <w:rsid w:val="00B73813"/>
    <w:rsid w:val="00B76F97"/>
    <w:rsid w:val="00B8050E"/>
    <w:rsid w:val="00B809C3"/>
    <w:rsid w:val="00B8438F"/>
    <w:rsid w:val="00B866B8"/>
    <w:rsid w:val="00B867DC"/>
    <w:rsid w:val="00B91232"/>
    <w:rsid w:val="00B941A4"/>
    <w:rsid w:val="00B95177"/>
    <w:rsid w:val="00BA2116"/>
    <w:rsid w:val="00BA352F"/>
    <w:rsid w:val="00BA4962"/>
    <w:rsid w:val="00BA4B86"/>
    <w:rsid w:val="00BA55D6"/>
    <w:rsid w:val="00BB1946"/>
    <w:rsid w:val="00BB2F8F"/>
    <w:rsid w:val="00BC0C30"/>
    <w:rsid w:val="00BC40B9"/>
    <w:rsid w:val="00BC49B6"/>
    <w:rsid w:val="00BC554E"/>
    <w:rsid w:val="00BD1B9B"/>
    <w:rsid w:val="00BD3243"/>
    <w:rsid w:val="00BD3E67"/>
    <w:rsid w:val="00BD4AD5"/>
    <w:rsid w:val="00BD6ECB"/>
    <w:rsid w:val="00BD72F0"/>
    <w:rsid w:val="00BE203B"/>
    <w:rsid w:val="00BE444D"/>
    <w:rsid w:val="00BE5896"/>
    <w:rsid w:val="00BF3A1D"/>
    <w:rsid w:val="00BF5009"/>
    <w:rsid w:val="00BF5424"/>
    <w:rsid w:val="00BF5BC5"/>
    <w:rsid w:val="00C00110"/>
    <w:rsid w:val="00C00728"/>
    <w:rsid w:val="00C056A9"/>
    <w:rsid w:val="00C1168D"/>
    <w:rsid w:val="00C178FB"/>
    <w:rsid w:val="00C23400"/>
    <w:rsid w:val="00C25743"/>
    <w:rsid w:val="00C25B9F"/>
    <w:rsid w:val="00C33789"/>
    <w:rsid w:val="00C342DE"/>
    <w:rsid w:val="00C3668B"/>
    <w:rsid w:val="00C40E6A"/>
    <w:rsid w:val="00C41741"/>
    <w:rsid w:val="00C503B9"/>
    <w:rsid w:val="00C517E3"/>
    <w:rsid w:val="00C51DE9"/>
    <w:rsid w:val="00C525A2"/>
    <w:rsid w:val="00C52DED"/>
    <w:rsid w:val="00C53097"/>
    <w:rsid w:val="00C531BA"/>
    <w:rsid w:val="00C53FE1"/>
    <w:rsid w:val="00C547D6"/>
    <w:rsid w:val="00C54D67"/>
    <w:rsid w:val="00C55B01"/>
    <w:rsid w:val="00C6161B"/>
    <w:rsid w:val="00C63666"/>
    <w:rsid w:val="00C70B5B"/>
    <w:rsid w:val="00C70DEC"/>
    <w:rsid w:val="00C71ECC"/>
    <w:rsid w:val="00C7539A"/>
    <w:rsid w:val="00C82962"/>
    <w:rsid w:val="00C82D34"/>
    <w:rsid w:val="00C83CBF"/>
    <w:rsid w:val="00C84023"/>
    <w:rsid w:val="00C87313"/>
    <w:rsid w:val="00C96B31"/>
    <w:rsid w:val="00CA21E6"/>
    <w:rsid w:val="00CA43C6"/>
    <w:rsid w:val="00CB1083"/>
    <w:rsid w:val="00CB2D82"/>
    <w:rsid w:val="00CB3DE5"/>
    <w:rsid w:val="00CB78AE"/>
    <w:rsid w:val="00CC3ADF"/>
    <w:rsid w:val="00CC60D9"/>
    <w:rsid w:val="00CC7EAC"/>
    <w:rsid w:val="00CD3AAE"/>
    <w:rsid w:val="00CD7676"/>
    <w:rsid w:val="00CD79C8"/>
    <w:rsid w:val="00CD7C4E"/>
    <w:rsid w:val="00CE1952"/>
    <w:rsid w:val="00CE1A57"/>
    <w:rsid w:val="00CE220A"/>
    <w:rsid w:val="00CE288B"/>
    <w:rsid w:val="00CE31A3"/>
    <w:rsid w:val="00CE4698"/>
    <w:rsid w:val="00CE776F"/>
    <w:rsid w:val="00CF0EE5"/>
    <w:rsid w:val="00CF1222"/>
    <w:rsid w:val="00CF52FF"/>
    <w:rsid w:val="00CF578F"/>
    <w:rsid w:val="00CF6F50"/>
    <w:rsid w:val="00D0057C"/>
    <w:rsid w:val="00D01154"/>
    <w:rsid w:val="00D02481"/>
    <w:rsid w:val="00D05387"/>
    <w:rsid w:val="00D1609C"/>
    <w:rsid w:val="00D16EC4"/>
    <w:rsid w:val="00D17964"/>
    <w:rsid w:val="00D17AE0"/>
    <w:rsid w:val="00D201B3"/>
    <w:rsid w:val="00D220A1"/>
    <w:rsid w:val="00D22C21"/>
    <w:rsid w:val="00D259B5"/>
    <w:rsid w:val="00D30957"/>
    <w:rsid w:val="00D31155"/>
    <w:rsid w:val="00D33562"/>
    <w:rsid w:val="00D34B59"/>
    <w:rsid w:val="00D35F54"/>
    <w:rsid w:val="00D36C96"/>
    <w:rsid w:val="00D41533"/>
    <w:rsid w:val="00D4170F"/>
    <w:rsid w:val="00D514DF"/>
    <w:rsid w:val="00D519BC"/>
    <w:rsid w:val="00D555B4"/>
    <w:rsid w:val="00D56A59"/>
    <w:rsid w:val="00D57B3A"/>
    <w:rsid w:val="00D604E8"/>
    <w:rsid w:val="00D618F1"/>
    <w:rsid w:val="00D64BE0"/>
    <w:rsid w:val="00D65470"/>
    <w:rsid w:val="00D665A0"/>
    <w:rsid w:val="00D66A9C"/>
    <w:rsid w:val="00D66BAA"/>
    <w:rsid w:val="00D6782E"/>
    <w:rsid w:val="00D71184"/>
    <w:rsid w:val="00D73660"/>
    <w:rsid w:val="00D763AD"/>
    <w:rsid w:val="00D76EEE"/>
    <w:rsid w:val="00D94C2C"/>
    <w:rsid w:val="00D95746"/>
    <w:rsid w:val="00DA13E1"/>
    <w:rsid w:val="00DA27F4"/>
    <w:rsid w:val="00DA6723"/>
    <w:rsid w:val="00DA7D9A"/>
    <w:rsid w:val="00DB02BC"/>
    <w:rsid w:val="00DC2605"/>
    <w:rsid w:val="00DC74B3"/>
    <w:rsid w:val="00DD0C93"/>
    <w:rsid w:val="00DD42F3"/>
    <w:rsid w:val="00DD61B5"/>
    <w:rsid w:val="00DE0736"/>
    <w:rsid w:val="00DE15FF"/>
    <w:rsid w:val="00DE26A3"/>
    <w:rsid w:val="00DE6FBF"/>
    <w:rsid w:val="00DF1063"/>
    <w:rsid w:val="00DF5710"/>
    <w:rsid w:val="00DF745A"/>
    <w:rsid w:val="00E00AB5"/>
    <w:rsid w:val="00E05181"/>
    <w:rsid w:val="00E07036"/>
    <w:rsid w:val="00E071D8"/>
    <w:rsid w:val="00E103E8"/>
    <w:rsid w:val="00E107FD"/>
    <w:rsid w:val="00E10E56"/>
    <w:rsid w:val="00E15702"/>
    <w:rsid w:val="00E17372"/>
    <w:rsid w:val="00E2140B"/>
    <w:rsid w:val="00E24CAC"/>
    <w:rsid w:val="00E25E4F"/>
    <w:rsid w:val="00E34102"/>
    <w:rsid w:val="00E35EDD"/>
    <w:rsid w:val="00E368F7"/>
    <w:rsid w:val="00E43E40"/>
    <w:rsid w:val="00E51495"/>
    <w:rsid w:val="00E55AEF"/>
    <w:rsid w:val="00E570B6"/>
    <w:rsid w:val="00E60F54"/>
    <w:rsid w:val="00E650A1"/>
    <w:rsid w:val="00E6598F"/>
    <w:rsid w:val="00E679F4"/>
    <w:rsid w:val="00E70EA0"/>
    <w:rsid w:val="00E73582"/>
    <w:rsid w:val="00E75296"/>
    <w:rsid w:val="00E756A3"/>
    <w:rsid w:val="00E77302"/>
    <w:rsid w:val="00E77C6A"/>
    <w:rsid w:val="00E809E9"/>
    <w:rsid w:val="00E82288"/>
    <w:rsid w:val="00E8355A"/>
    <w:rsid w:val="00E9025E"/>
    <w:rsid w:val="00E90398"/>
    <w:rsid w:val="00E97E36"/>
    <w:rsid w:val="00E97FE5"/>
    <w:rsid w:val="00EA16C4"/>
    <w:rsid w:val="00EA1BF8"/>
    <w:rsid w:val="00EA2EBB"/>
    <w:rsid w:val="00EA4829"/>
    <w:rsid w:val="00EA5187"/>
    <w:rsid w:val="00EB4439"/>
    <w:rsid w:val="00EB4C05"/>
    <w:rsid w:val="00EB4C8D"/>
    <w:rsid w:val="00EB53B2"/>
    <w:rsid w:val="00EB6427"/>
    <w:rsid w:val="00EB7838"/>
    <w:rsid w:val="00EC0C2E"/>
    <w:rsid w:val="00EC1E05"/>
    <w:rsid w:val="00EC258E"/>
    <w:rsid w:val="00ED478D"/>
    <w:rsid w:val="00ED5F1D"/>
    <w:rsid w:val="00ED622D"/>
    <w:rsid w:val="00ED76EC"/>
    <w:rsid w:val="00EE0C6F"/>
    <w:rsid w:val="00EE29D6"/>
    <w:rsid w:val="00EE4E43"/>
    <w:rsid w:val="00EE699D"/>
    <w:rsid w:val="00EF05C3"/>
    <w:rsid w:val="00EF1BBD"/>
    <w:rsid w:val="00EF1CE7"/>
    <w:rsid w:val="00EF26B5"/>
    <w:rsid w:val="00EF6362"/>
    <w:rsid w:val="00EF76C2"/>
    <w:rsid w:val="00EF7F96"/>
    <w:rsid w:val="00F00D13"/>
    <w:rsid w:val="00F0192C"/>
    <w:rsid w:val="00F0250C"/>
    <w:rsid w:val="00F0275B"/>
    <w:rsid w:val="00F02B1B"/>
    <w:rsid w:val="00F05BCC"/>
    <w:rsid w:val="00F10043"/>
    <w:rsid w:val="00F120DB"/>
    <w:rsid w:val="00F1215A"/>
    <w:rsid w:val="00F128F5"/>
    <w:rsid w:val="00F13BDC"/>
    <w:rsid w:val="00F1626C"/>
    <w:rsid w:val="00F17331"/>
    <w:rsid w:val="00F20112"/>
    <w:rsid w:val="00F21828"/>
    <w:rsid w:val="00F2276E"/>
    <w:rsid w:val="00F2337E"/>
    <w:rsid w:val="00F246EB"/>
    <w:rsid w:val="00F27B2E"/>
    <w:rsid w:val="00F30247"/>
    <w:rsid w:val="00F32959"/>
    <w:rsid w:val="00F354C5"/>
    <w:rsid w:val="00F40487"/>
    <w:rsid w:val="00F41AA9"/>
    <w:rsid w:val="00F4650F"/>
    <w:rsid w:val="00F4675D"/>
    <w:rsid w:val="00F47DFD"/>
    <w:rsid w:val="00F551D3"/>
    <w:rsid w:val="00F56492"/>
    <w:rsid w:val="00F61420"/>
    <w:rsid w:val="00F653F1"/>
    <w:rsid w:val="00F707AD"/>
    <w:rsid w:val="00F71EBD"/>
    <w:rsid w:val="00F767A6"/>
    <w:rsid w:val="00F856D7"/>
    <w:rsid w:val="00F85C65"/>
    <w:rsid w:val="00F91B35"/>
    <w:rsid w:val="00F93F7F"/>
    <w:rsid w:val="00F97E46"/>
    <w:rsid w:val="00FB0B1D"/>
    <w:rsid w:val="00FB0F74"/>
    <w:rsid w:val="00FB1515"/>
    <w:rsid w:val="00FB2566"/>
    <w:rsid w:val="00FB3BAB"/>
    <w:rsid w:val="00FB43DD"/>
    <w:rsid w:val="00FC5BF2"/>
    <w:rsid w:val="00FC745C"/>
    <w:rsid w:val="00FD3E15"/>
    <w:rsid w:val="00FD55AF"/>
    <w:rsid w:val="00FD6D79"/>
    <w:rsid w:val="00FE110B"/>
    <w:rsid w:val="00FE731B"/>
    <w:rsid w:val="00FE7509"/>
    <w:rsid w:val="00FF2A74"/>
    <w:rsid w:val="00FF2DA0"/>
    <w:rsid w:val="00FF38EC"/>
    <w:rsid w:val="00FF41AC"/>
    <w:rsid w:val="00FF7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58F074"/>
  <w15:docId w15:val="{2D680966-6485-4267-B89D-F12B39B5C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46D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32346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link w:val="Titolo2Carattere"/>
    <w:uiPriority w:val="9"/>
    <w:qFormat/>
    <w:rsid w:val="004168F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173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rsid w:val="00DA13E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eastAsiaTheme="minorHAnsi" w:hAnsi="MinionPro-Regular" w:cs="MinionPro-Regular"/>
      <w:color w:val="000000"/>
      <w:lang w:eastAsia="en-US"/>
    </w:rPr>
  </w:style>
  <w:style w:type="character" w:styleId="Collegamentoipertestuale">
    <w:name w:val="Hyperlink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p1">
    <w:name w:val="p1"/>
    <w:basedOn w:val="Normale"/>
    <w:rsid w:val="003A23A1"/>
    <w:rPr>
      <w:rFonts w:ascii="Circular Std" w:eastAsiaTheme="minorEastAsia" w:hAnsi="Circular Std"/>
      <w:sz w:val="12"/>
      <w:szCs w:val="12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uiPriority w:val="34"/>
    <w:qFormat/>
    <w:rsid w:val="00A9585D"/>
    <w:pPr>
      <w:ind w:left="720"/>
      <w:contextualSpacing/>
    </w:pPr>
    <w:rPr>
      <w:rFonts w:asciiTheme="minorHAnsi" w:eastAsiaTheme="minorEastAsia" w:hAnsiTheme="minorHAnsi" w:cstheme="minorBidi"/>
    </w:r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87F98"/>
    <w:pPr>
      <w:pBdr>
        <w:top w:val="nil"/>
        <w:left w:val="nil"/>
        <w:bottom w:val="nil"/>
        <w:right w:val="nil"/>
        <w:between w:val="nil"/>
        <w:bar w:val="nil"/>
      </w:pBdr>
      <w:shd w:val="clear" w:color="auto" w:fill="FFFFFF"/>
      <w:spacing w:after="0" w:line="100" w:lineRule="atLeast"/>
    </w:pPr>
    <w:rPr>
      <w:rFonts w:ascii="Times New Roman" w:eastAsia="Arial Unicode MS" w:hAnsi="Times New Roman" w:cs="Arial Unicode MS"/>
      <w:color w:val="000000"/>
      <w:kern w:val="1"/>
      <w:sz w:val="24"/>
      <w:szCs w:val="24"/>
      <w:u w:color="000000"/>
      <w:bdr w:val="nil"/>
      <w:lang w:eastAsia="it-IT"/>
    </w:rPr>
  </w:style>
  <w:style w:type="character" w:customStyle="1" w:styleId="NessunoA">
    <w:name w:val="Nessuno A"/>
    <w:rsid w:val="00887F98"/>
    <w:rPr>
      <w:lang w:val="it-IT"/>
    </w:rPr>
  </w:style>
  <w:style w:type="character" w:customStyle="1" w:styleId="Hyperlink0">
    <w:name w:val="Hyperlink.0"/>
    <w:basedOn w:val="NessunoA"/>
    <w:rsid w:val="00887F98"/>
    <w:rPr>
      <w:rFonts w:ascii="Calibri" w:eastAsia="Calibri" w:hAnsi="Calibri" w:cs="Calibri"/>
      <w:b/>
      <w:bCs/>
      <w:sz w:val="22"/>
      <w:szCs w:val="22"/>
      <w:u w:val="single" w:color="000000"/>
      <w:lang w:val="it-IT"/>
    </w:rPr>
  </w:style>
  <w:style w:type="paragraph" w:customStyle="1" w:styleId="m-4477823879926252071default">
    <w:name w:val="m_-4477823879926252071default"/>
    <w:basedOn w:val="Normale"/>
    <w:rsid w:val="00370EA1"/>
    <w:pPr>
      <w:spacing w:before="100" w:beforeAutospacing="1" w:after="100" w:afterAutospacing="1"/>
    </w:pPr>
  </w:style>
  <w:style w:type="paragraph" w:customStyle="1" w:styleId="m-4477823879926252071msoplaintext">
    <w:name w:val="m_-4477823879926252071msoplaintext"/>
    <w:basedOn w:val="Normale"/>
    <w:rsid w:val="00370EA1"/>
    <w:pPr>
      <w:spacing w:before="100" w:beforeAutospacing="1" w:after="100" w:afterAutospacing="1"/>
    </w:pPr>
  </w:style>
  <w:style w:type="character" w:customStyle="1" w:styleId="Nessuno">
    <w:name w:val="Nessuno"/>
    <w:rsid w:val="000D16CC"/>
  </w:style>
  <w:style w:type="character" w:customStyle="1" w:styleId="Hyperlink1">
    <w:name w:val="Hyperlink.1"/>
    <w:basedOn w:val="Carpredefinitoparagrafo"/>
    <w:rsid w:val="000D16CC"/>
    <w:rPr>
      <w:rFonts w:ascii="Calibri" w:eastAsia="Calibri" w:hAnsi="Calibri" w:cs="Calibri"/>
      <w:color w:val="0000FF"/>
      <w:sz w:val="20"/>
      <w:szCs w:val="20"/>
      <w:u w:val="single" w:color="0000FF"/>
    </w:rPr>
  </w:style>
  <w:style w:type="paragraph" w:customStyle="1" w:styleId="textnormalsize">
    <w:name w:val="textnormalsize"/>
    <w:basedOn w:val="Normale"/>
    <w:rsid w:val="0096770D"/>
    <w:pPr>
      <w:spacing w:before="100" w:beforeAutospacing="1" w:after="100" w:afterAutospacing="1"/>
    </w:pPr>
  </w:style>
  <w:style w:type="character" w:customStyle="1" w:styleId="boldos">
    <w:name w:val="boldos"/>
    <w:basedOn w:val="Carpredefinitoparagrafo"/>
    <w:rsid w:val="0096770D"/>
  </w:style>
  <w:style w:type="character" w:customStyle="1" w:styleId="apple-converted-space">
    <w:name w:val="apple-converted-space"/>
    <w:basedOn w:val="Carpredefinitoparagrafo"/>
    <w:rsid w:val="0096770D"/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B05B2E"/>
    <w:rPr>
      <w:color w:val="605E5C"/>
      <w:shd w:val="clear" w:color="auto" w:fill="E1DFDD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68FA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32346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17372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it-IT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D05387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CC6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E97E36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97044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97044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7044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7044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70446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604E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03944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45979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74125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16826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5838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061351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39359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458795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7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6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685809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23928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95366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8924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1530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80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697347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36015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26371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99002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8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80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77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45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465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88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80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942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9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07830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974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5369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07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260635">
                  <w:marLeft w:val="-675"/>
                  <w:marRight w:val="-6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849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5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199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1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674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05842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760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836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90803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3938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68262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4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35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0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9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1805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58411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1863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4858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60802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96007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04314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8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80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42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153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4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21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72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27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3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861219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20552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483579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96300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00540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19901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20621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42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783188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21186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259507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23445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89773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31562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338187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20667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42273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96873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5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8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464620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37344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238648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02034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4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792910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26669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33300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68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438143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061152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529797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15457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73116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95350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075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76404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8295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95065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4837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38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260959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80900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5458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9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512373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00293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5891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58613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87204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71561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2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536194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74514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436291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it.fieramilano.it/eventi.html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bit.fieramilano.it/visitare/catalogo-espositori-2022.html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it.fieramilano.it/visitare/catalogo-espositori-2022.htm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bit.fieramilano.it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0baafa2-8617-4b71-a685-678e634233be">
      <Terms xmlns="http://schemas.microsoft.com/office/infopath/2007/PartnerControls"/>
    </lcf76f155ced4ddcb4097134ff3c332f>
    <TaxCatchAll xmlns="2cca0ea0-a685-475b-a49e-2746f2b14c2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0924CCC46FFA743BEF7397E3F07724A" ma:contentTypeVersion="14" ma:contentTypeDescription="Creare un nuovo documento." ma:contentTypeScope="" ma:versionID="81df03481cdf019bc6f83e84f1e013ff">
  <xsd:schema xmlns:xsd="http://www.w3.org/2001/XMLSchema" xmlns:xs="http://www.w3.org/2001/XMLSchema" xmlns:p="http://schemas.microsoft.com/office/2006/metadata/properties" xmlns:ns2="a0baafa2-8617-4b71-a685-678e634233be" xmlns:ns3="2cca0ea0-a685-475b-a49e-2746f2b14c25" targetNamespace="http://schemas.microsoft.com/office/2006/metadata/properties" ma:root="true" ma:fieldsID="1f4531ab016b5bf67ddd9a5687429868" ns2:_="" ns3:_="">
    <xsd:import namespace="a0baafa2-8617-4b71-a685-678e634233be"/>
    <xsd:import namespace="2cca0ea0-a685-475b-a49e-2746f2b14c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baafa2-8617-4b71-a685-678e634233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41df90a0-5c05-4717-80d0-84e9d8e7d7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ca0ea0-a685-475b-a49e-2746f2b14c2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b50c83e-2e4b-4629-95fd-2bbcc75c2071}" ma:internalName="TaxCatchAll" ma:showField="CatchAllData" ma:web="2cca0ea0-a685-475b-a49e-2746f2b14c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FA396A-FC4C-41EE-93FF-DFE1D758888F}">
  <ds:schemaRefs>
    <ds:schemaRef ds:uri="http://schemas.microsoft.com/office/2006/metadata/properties"/>
    <ds:schemaRef ds:uri="http://schemas.microsoft.com/office/infopath/2007/PartnerControls"/>
    <ds:schemaRef ds:uri="a0baafa2-8617-4b71-a685-678e634233be"/>
    <ds:schemaRef ds:uri="2cca0ea0-a685-475b-a49e-2746f2b14c25"/>
  </ds:schemaRefs>
</ds:datastoreItem>
</file>

<file path=customXml/itemProps2.xml><?xml version="1.0" encoding="utf-8"?>
<ds:datastoreItem xmlns:ds="http://schemas.openxmlformats.org/officeDocument/2006/customXml" ds:itemID="{3C64D422-2CDD-49EA-80D1-CCC9208FF8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511624-5923-4BF7-85EF-9C5C86AD842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7AEDD83-DDA9-41AE-BCD2-54BFA3D2B9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baafa2-8617-4b71-a685-678e634233be"/>
    <ds:schemaRef ds:uri="2cca0ea0-a685-475b-a49e-2746f2b14c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1250</Words>
  <Characters>6979</Characters>
  <Application>Microsoft Office Word</Application>
  <DocSecurity>0</DocSecurity>
  <Lines>105</Lines>
  <Paragraphs>34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Roberta Cramarossa</dc:creator>
  <cp:lastModifiedBy>Zavettieri Simone</cp:lastModifiedBy>
  <cp:revision>7</cp:revision>
  <cp:lastPrinted>2021-12-14T16:51:00Z</cp:lastPrinted>
  <dcterms:created xsi:type="dcterms:W3CDTF">2024-01-31T08:24:00Z</dcterms:created>
  <dcterms:modified xsi:type="dcterms:W3CDTF">2024-01-31T17:20:00Z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0x010100A0924CCC46FFA743BEF7397E3F07724A</vt:lpwstr>
  </property>
</Properties>
</file>